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0D01" w14:textId="1FE59FDE" w:rsidR="007412BF" w:rsidRDefault="00166337" w:rsidP="007412BF">
      <w:pPr>
        <w:pStyle w:val="berschrift1"/>
        <w:spacing w:before="0" w:after="120"/>
        <w:jc w:val="left"/>
        <w:rPr>
          <w:rFonts w:cs="Arial"/>
          <w:sz w:val="28"/>
        </w:rPr>
      </w:pPr>
      <w:r>
        <w:rPr>
          <w:sz w:val="36"/>
          <w:lang w:val="fr"/>
        </w:rPr>
        <w:t>Statuts types pour les associations</w:t>
      </w:r>
    </w:p>
    <w:p w14:paraId="470DB0BC" w14:textId="77777777" w:rsidR="00174F40" w:rsidRPr="00EC05E6" w:rsidRDefault="007412BF" w:rsidP="00EE4FB2">
      <w:pPr>
        <w:pStyle w:val="Autorin"/>
        <w:pBdr>
          <w:bottom w:val="single" w:sz="4" w:space="1" w:color="auto"/>
        </w:pBdr>
        <w:spacing w:before="0" w:line="240" w:lineRule="auto"/>
        <w:rPr>
          <w:sz w:val="22"/>
          <w:lang w:val="en-US"/>
        </w:rPr>
      </w:pPr>
      <w:r w:rsidRPr="00EC05E6">
        <w:rPr>
          <w:sz w:val="22"/>
          <w:lang w:val="en-US"/>
        </w:rPr>
        <w:t>Auteure</w:t>
      </w:r>
      <w:r w:rsidRPr="00EC05E6">
        <w:rPr>
          <w:sz w:val="22"/>
          <w:lang w:val="en-US"/>
        </w:rPr>
        <w:tab/>
        <w:t>Christa Camponovo, Centre de compétences vitamine B</w:t>
      </w:r>
    </w:p>
    <w:p w14:paraId="7342002C" w14:textId="77777777" w:rsidR="00EE4FB2" w:rsidRPr="00EC05E6" w:rsidRDefault="00EE4FB2" w:rsidP="00EE4FB2">
      <w:pPr>
        <w:pStyle w:val="Autorin"/>
        <w:pBdr>
          <w:bottom w:val="single" w:sz="4" w:space="1" w:color="auto"/>
        </w:pBdr>
        <w:spacing w:before="0" w:line="240" w:lineRule="auto"/>
        <w:rPr>
          <w:sz w:val="22"/>
          <w:lang w:val="en-US"/>
        </w:rPr>
      </w:pPr>
    </w:p>
    <w:p w14:paraId="460D9D0F" w14:textId="77777777" w:rsidR="007412BF" w:rsidRPr="00EC05E6" w:rsidRDefault="007412BF" w:rsidP="007412BF">
      <w:pPr>
        <w:tabs>
          <w:tab w:val="left" w:pos="7371"/>
        </w:tabs>
        <w:spacing w:before="0" w:after="120"/>
        <w:jc w:val="left"/>
        <w:rPr>
          <w:sz w:val="22"/>
          <w:lang w:val="en-US"/>
        </w:rPr>
      </w:pPr>
    </w:p>
    <w:p w14:paraId="134F12B5" w14:textId="77777777" w:rsidR="007412BF" w:rsidRPr="00EC05E6" w:rsidRDefault="007412BF" w:rsidP="00000E75">
      <w:pPr>
        <w:tabs>
          <w:tab w:val="left" w:pos="7371"/>
        </w:tabs>
        <w:spacing w:before="0" w:after="120"/>
        <w:rPr>
          <w:sz w:val="22"/>
          <w:lang w:val="en-US"/>
        </w:rPr>
      </w:pPr>
      <w:r w:rsidRPr="00EC05E6">
        <w:rPr>
          <w:sz w:val="22"/>
          <w:lang w:val="en-US"/>
        </w:rPr>
        <w:t>Le droit suisse (CC art. 60-79) laisse une grande liberté aux associations sur la façon dont elles veulent s’organiser et sur la forme et le contenu de leurs statuts. Mais dans tous les cas, le principe suivant prévaut: si le droit mentionne «de par la loi», la disposition est contraignante et les statuts ne peuvent y déroger.</w:t>
      </w:r>
    </w:p>
    <w:p w14:paraId="5B8D5D74" w14:textId="77777777" w:rsidR="00174F40" w:rsidRPr="00EC05E6" w:rsidRDefault="00174F40" w:rsidP="00174F40">
      <w:pPr>
        <w:tabs>
          <w:tab w:val="left" w:pos="7371"/>
        </w:tabs>
        <w:spacing w:before="0" w:after="120"/>
        <w:rPr>
          <w:sz w:val="22"/>
          <w:lang w:val="en-US"/>
        </w:rPr>
      </w:pPr>
      <w:r w:rsidRPr="00EC05E6">
        <w:rPr>
          <w:sz w:val="22"/>
          <w:lang w:val="en-US"/>
        </w:rPr>
        <w:t xml:space="preserve">Les statuts constituent le règlement de base de l’association. Ce sont les statuts rédigés par écrit qui confèrent à l’association sa personnalité juridique. Ils constituent, en plus des dispositions légales prévues par le CC, un règlement interne que les membres et le comité doivent respecter. </w:t>
      </w:r>
    </w:p>
    <w:p w14:paraId="594711B7" w14:textId="77777777" w:rsidR="007412BF" w:rsidRPr="00EC05E6" w:rsidRDefault="007412BF" w:rsidP="00000E75">
      <w:pPr>
        <w:tabs>
          <w:tab w:val="left" w:pos="7371"/>
        </w:tabs>
        <w:spacing w:before="0" w:after="120"/>
        <w:rPr>
          <w:sz w:val="22"/>
          <w:lang w:val="en-US"/>
        </w:rPr>
      </w:pPr>
      <w:r w:rsidRPr="00EC05E6">
        <w:rPr>
          <w:sz w:val="22"/>
          <w:lang w:val="en-US"/>
        </w:rPr>
        <w:t xml:space="preserve">En principe, tous les membres sont soumis aux mêmes droits et obligations. Si l’association veut y déroger, elle doit le prévoir dans les statuts. </w:t>
      </w:r>
    </w:p>
    <w:p w14:paraId="167F8CDF" w14:textId="77777777" w:rsidR="007412BF" w:rsidRPr="00EC05E6" w:rsidRDefault="007412BF" w:rsidP="00000E75">
      <w:pPr>
        <w:tabs>
          <w:tab w:val="left" w:pos="7371"/>
        </w:tabs>
        <w:spacing w:before="0" w:after="120"/>
        <w:rPr>
          <w:sz w:val="22"/>
          <w:lang w:val="en-US"/>
        </w:rPr>
      </w:pPr>
      <w:r w:rsidRPr="00EC05E6">
        <w:rPr>
          <w:sz w:val="22"/>
          <w:lang w:val="en-US"/>
        </w:rPr>
        <w:t xml:space="preserve">Les statuts trop brefs sont à éviter, car ils ne fournissent pas suffisamment d’informations en cas de doute ou de litige. </w:t>
      </w:r>
    </w:p>
    <w:p w14:paraId="2002AEFA" w14:textId="2EC0F1C5" w:rsidR="007412BF" w:rsidRPr="00EC05E6" w:rsidRDefault="00166337" w:rsidP="00000E75">
      <w:pPr>
        <w:tabs>
          <w:tab w:val="left" w:pos="7371"/>
        </w:tabs>
        <w:spacing w:before="0" w:after="120"/>
        <w:rPr>
          <w:sz w:val="22"/>
          <w:lang w:val="en-US"/>
        </w:rPr>
      </w:pPr>
      <w:r w:rsidRPr="00EC05E6">
        <w:rPr>
          <w:sz w:val="22"/>
          <w:lang w:val="en-US"/>
        </w:rPr>
        <w:t>Il convient à chaque association de choisir les statuts correspondant à ses spécificités. Par conséquent, il n’existe pas de statuts types applicables à toutes.</w:t>
      </w:r>
    </w:p>
    <w:p w14:paraId="21FF6159" w14:textId="77777777" w:rsidR="007412BF" w:rsidRPr="00EC05E6" w:rsidRDefault="007412BF" w:rsidP="00000E75">
      <w:pPr>
        <w:tabs>
          <w:tab w:val="left" w:pos="7371"/>
        </w:tabs>
        <w:spacing w:before="0" w:after="120"/>
        <w:rPr>
          <w:sz w:val="22"/>
          <w:lang w:val="en-US"/>
        </w:rPr>
      </w:pPr>
    </w:p>
    <w:p w14:paraId="5D465378" w14:textId="77777777" w:rsidR="007412BF" w:rsidRPr="00EC05E6" w:rsidRDefault="007412BF" w:rsidP="00000E75">
      <w:pPr>
        <w:tabs>
          <w:tab w:val="left" w:pos="7371"/>
        </w:tabs>
        <w:spacing w:before="0" w:after="120"/>
        <w:rPr>
          <w:sz w:val="22"/>
          <w:lang w:val="en-US"/>
        </w:rPr>
      </w:pPr>
      <w:r w:rsidRPr="00EC05E6">
        <w:rPr>
          <w:sz w:val="22"/>
          <w:lang w:val="en-US"/>
        </w:rPr>
        <w:t xml:space="preserve">L’exemple de statuts types suivant est accompagné de </w:t>
      </w:r>
      <w:r w:rsidRPr="00EC05E6">
        <w:rPr>
          <w:i/>
          <w:sz w:val="22"/>
          <w:lang w:val="en-US"/>
        </w:rPr>
        <w:t>commentaires</w:t>
      </w:r>
      <w:r w:rsidRPr="00EC05E6">
        <w:rPr>
          <w:sz w:val="22"/>
          <w:lang w:val="en-US"/>
        </w:rPr>
        <w:t xml:space="preserve"> dans des encadrés. Pour chaque disposition, nous vous proposons, en outre, un choix non exhaustif de </w:t>
      </w:r>
      <w:r w:rsidRPr="00EC05E6">
        <w:rPr>
          <w:i/>
          <w:sz w:val="22"/>
          <w:lang w:val="en-US"/>
        </w:rPr>
        <w:t>variantes</w:t>
      </w:r>
      <w:r w:rsidRPr="00EC05E6">
        <w:rPr>
          <w:sz w:val="22"/>
          <w:lang w:val="en-US"/>
        </w:rPr>
        <w:t xml:space="preserve"> possibles. </w:t>
      </w:r>
    </w:p>
    <w:p w14:paraId="6DFD0F03" w14:textId="77777777" w:rsidR="007412BF" w:rsidRPr="00EC05E6" w:rsidRDefault="00166337" w:rsidP="00000E75">
      <w:pPr>
        <w:tabs>
          <w:tab w:val="left" w:pos="7371"/>
        </w:tabs>
        <w:spacing w:before="0" w:after="120"/>
        <w:rPr>
          <w:sz w:val="22"/>
          <w:lang w:val="en-US"/>
        </w:rPr>
      </w:pPr>
      <w:r w:rsidRPr="00EC05E6">
        <w:rPr>
          <w:sz w:val="22"/>
          <w:lang w:val="en-US"/>
        </w:rPr>
        <w:t>Ne retenez de ces statuts types que les formulations qui s’appliquent à votre association. Vous pouvez bien entendu prévoir des dispositions complémentaires ou plus précises.</w:t>
      </w:r>
    </w:p>
    <w:p w14:paraId="2035DFED" w14:textId="77777777" w:rsidR="007412BF" w:rsidRPr="00EC05E6" w:rsidRDefault="007412BF" w:rsidP="00000E75">
      <w:pPr>
        <w:tabs>
          <w:tab w:val="left" w:pos="7371"/>
        </w:tabs>
        <w:spacing w:before="0" w:after="120"/>
        <w:rPr>
          <w:sz w:val="22"/>
          <w:lang w:val="en-US"/>
        </w:rPr>
      </w:pPr>
      <w:r w:rsidRPr="00EC05E6">
        <w:rPr>
          <w:sz w:val="22"/>
          <w:lang w:val="en-US"/>
        </w:rPr>
        <w:t xml:space="preserve">Nous vous invitons à consulter le lien </w:t>
      </w:r>
      <w:hyperlink r:id="rId8" w:history="1">
        <w:r w:rsidRPr="00EC05E6">
          <w:rPr>
            <w:sz w:val="22"/>
            <w:u w:val="single"/>
            <w:lang w:val="en-US"/>
          </w:rPr>
          <w:t>www.vitaminb.ch/a-z/</w:t>
        </w:r>
      </w:hyperlink>
      <w:r w:rsidRPr="00EC05E6">
        <w:rPr>
          <w:sz w:val="22"/>
          <w:lang w:val="en-US"/>
        </w:rPr>
        <w:t xml:space="preserve">, sur lequel vous trouverez un glossaire des termes utilisés ainsi qu’une «fiche de travail» sur le thème de la création d’associations, qui décrit les principaux éléments des statuts. </w:t>
      </w:r>
    </w:p>
    <w:p w14:paraId="4DDC480F" w14:textId="77777777" w:rsidR="007412BF" w:rsidRPr="00EC05E6" w:rsidRDefault="007412BF" w:rsidP="007412BF">
      <w:pPr>
        <w:rPr>
          <w:szCs w:val="20"/>
          <w:lang w:val="en-US"/>
        </w:rPr>
      </w:pPr>
    </w:p>
    <w:p w14:paraId="16C553CC" w14:textId="77777777" w:rsidR="007412BF" w:rsidRPr="00EC05E6" w:rsidRDefault="007412BF" w:rsidP="007412BF">
      <w:pPr>
        <w:rPr>
          <w:szCs w:val="20"/>
          <w:lang w:val="en-US"/>
        </w:rPr>
      </w:pPr>
    </w:p>
    <w:p w14:paraId="2B2C859D" w14:textId="77777777" w:rsidR="007412BF" w:rsidRPr="00EC05E6" w:rsidRDefault="007412BF" w:rsidP="007412BF">
      <w:pPr>
        <w:rPr>
          <w:lang w:val="en-US"/>
        </w:rPr>
      </w:pPr>
    </w:p>
    <w:p w14:paraId="660E9CF8" w14:textId="77777777" w:rsidR="007412BF" w:rsidRPr="00EC05E6" w:rsidRDefault="007412BF" w:rsidP="007412BF">
      <w:pPr>
        <w:pStyle w:val="berschrift1"/>
        <w:rPr>
          <w:rFonts w:cs="Arial"/>
          <w:sz w:val="36"/>
          <w:lang w:val="en-US"/>
        </w:rPr>
      </w:pPr>
      <w:r>
        <w:rPr>
          <w:rFonts w:cs="Arial"/>
          <w:sz w:val="28"/>
        </w:rPr>
        <w:br w:type="page"/>
      </w:r>
      <w:r w:rsidRPr="009B2B1D">
        <w:rPr>
          <w:rFonts w:cs="Arial"/>
          <w:sz w:val="36"/>
        </w:rPr>
        <w:lastRenderedPageBreak/>
        <w:t>Statuts types</w:t>
      </w:r>
    </w:p>
    <w:p w14:paraId="59A8B421" w14:textId="77777777" w:rsidR="007412BF" w:rsidRPr="00EC05E6" w:rsidRDefault="007412BF" w:rsidP="007412BF">
      <w:pPr>
        <w:pStyle w:val="Titel"/>
        <w:jc w:val="left"/>
        <w:rPr>
          <w:rFonts w:ascii="Arial" w:hAnsi="Arial" w:cs="Arial"/>
          <w:b w:val="0"/>
          <w:sz w:val="22"/>
          <w:szCs w:val="22"/>
          <w:lang w:val="en-US"/>
        </w:rPr>
      </w:pPr>
      <w:r w:rsidRPr="00EC05E6">
        <w:rPr>
          <w:rFonts w:ascii="Arial" w:hAnsi="Arial" w:cs="Arial"/>
          <w:szCs w:val="22"/>
          <w:lang w:val="en-US"/>
        </w:rPr>
        <w:t>Association</w:t>
      </w:r>
      <w:r w:rsidRPr="00EC05E6">
        <w:rPr>
          <w:rFonts w:ascii="Arial" w:hAnsi="Arial" w:cs="Arial"/>
          <w:b w:val="0"/>
          <w:szCs w:val="22"/>
          <w:lang w:val="en-US"/>
        </w:rPr>
        <w:t xml:space="preserve"> </w:t>
      </w:r>
      <w:r w:rsidRPr="00EC05E6">
        <w:rPr>
          <w:rFonts w:ascii="Arial" w:hAnsi="Arial" w:cs="Arial"/>
          <w:b w:val="0"/>
          <w:sz w:val="22"/>
          <w:szCs w:val="22"/>
          <w:lang w:val="en-US"/>
        </w:rPr>
        <w:t>[</w:t>
      </w:r>
      <w:r w:rsidRPr="00EC05E6">
        <w:rPr>
          <w:rFonts w:ascii="Arial" w:hAnsi="Arial" w:cs="Arial"/>
          <w:b w:val="0"/>
          <w:color w:val="808080"/>
          <w:sz w:val="22"/>
          <w:szCs w:val="22"/>
          <w:lang w:val="en-US"/>
        </w:rPr>
        <w:t>nom de l’association</w:t>
      </w:r>
      <w:r w:rsidRPr="00EC05E6">
        <w:rPr>
          <w:rFonts w:ascii="Arial" w:hAnsi="Arial" w:cs="Arial"/>
          <w:b w:val="0"/>
          <w:sz w:val="22"/>
          <w:szCs w:val="22"/>
          <w:lang w:val="en-US"/>
        </w:rPr>
        <w:t>]</w:t>
      </w:r>
    </w:p>
    <w:p w14:paraId="38132E41" w14:textId="77777777" w:rsidR="007412BF" w:rsidRPr="00EC05E6" w:rsidRDefault="007412BF" w:rsidP="007412BF">
      <w:pPr>
        <w:rPr>
          <w:rFonts w:cs="Arial"/>
          <w:sz w:val="22"/>
          <w:lang w:val="en-US"/>
        </w:rPr>
      </w:pPr>
    </w:p>
    <w:p w14:paraId="52E24C67"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Dénomination et siège</w:t>
      </w:r>
    </w:p>
    <w:p w14:paraId="4E99EE9F" w14:textId="5F96EB29" w:rsidR="007412BF" w:rsidRPr="00EC05E6" w:rsidRDefault="007412BF" w:rsidP="009B2B1D">
      <w:pPr>
        <w:pStyle w:val="Textkrper-Einzug2"/>
        <w:spacing w:after="120"/>
        <w:jc w:val="left"/>
        <w:rPr>
          <w:rFonts w:ascii="Arial" w:hAnsi="Arial" w:cs="Arial"/>
          <w:sz w:val="22"/>
          <w:szCs w:val="22"/>
          <w:lang w:val="en-US"/>
        </w:rPr>
      </w:pPr>
      <w:r w:rsidRPr="00EC05E6">
        <w:rPr>
          <w:rFonts w:ascii="Arial" w:hAnsi="Arial" w:cs="Arial"/>
          <w:sz w:val="22"/>
          <w:szCs w:val="22"/>
          <w:lang w:val="en-US"/>
        </w:rPr>
        <w:t xml:space="preserve">Sous la dénomination de </w:t>
      </w:r>
      <w:proofErr w:type="gramStart"/>
      <w:r w:rsidRPr="00EC05E6">
        <w:rPr>
          <w:rFonts w:ascii="Arial" w:hAnsi="Arial" w:cs="Arial"/>
          <w:sz w:val="22"/>
          <w:szCs w:val="22"/>
          <w:lang w:val="en-US"/>
        </w:rPr>
        <w:t>«[</w:t>
      </w:r>
      <w:proofErr w:type="gramEnd"/>
      <w:r w:rsidRPr="00EC05E6">
        <w:rPr>
          <w:rFonts w:ascii="Arial" w:hAnsi="Arial" w:cs="Arial"/>
          <w:color w:val="808080"/>
          <w:sz w:val="22"/>
          <w:szCs w:val="22"/>
          <w:lang w:val="en-US"/>
        </w:rPr>
        <w:t>Nom de l’association</w:t>
      </w:r>
      <w:r w:rsidRPr="00EC05E6">
        <w:rPr>
          <w:rFonts w:ascii="Arial" w:hAnsi="Arial" w:cs="Arial"/>
          <w:sz w:val="22"/>
          <w:szCs w:val="22"/>
          <w:lang w:val="en-US"/>
        </w:rPr>
        <w:t>]» est constituée une association au sens de l’art. 60 et suivants du CC, dont le siège est situé à [commune]. Elle est politiquement indépendante et confessionnellement neutre.</w:t>
      </w:r>
    </w:p>
    <w:p w14:paraId="0264367D" w14:textId="77777777" w:rsidR="00000E75" w:rsidRPr="00EC05E6" w:rsidRDefault="007412BF" w:rsidP="006D1A42">
      <w:pPr>
        <w:pStyle w:val="Textkrper-Einzug2"/>
        <w:pBdr>
          <w:top w:val="single" w:sz="4" w:space="1" w:color="auto"/>
          <w:left w:val="single" w:sz="4" w:space="4" w:color="auto"/>
          <w:bottom w:val="single" w:sz="4" w:space="1" w:color="auto"/>
          <w:right w:val="single" w:sz="4" w:space="4" w:color="auto"/>
        </w:pBdr>
        <w:shd w:val="clear" w:color="auto" w:fill="F2F2F2"/>
        <w:jc w:val="left"/>
        <w:rPr>
          <w:rFonts w:ascii="Arial" w:hAnsi="Arial" w:cs="Arial"/>
          <w:i/>
          <w:sz w:val="22"/>
          <w:szCs w:val="20"/>
          <w:lang w:val="en-US"/>
        </w:rPr>
      </w:pPr>
      <w:r w:rsidRPr="00EC05E6">
        <w:rPr>
          <w:rFonts w:ascii="Arial" w:hAnsi="Arial" w:cs="Arial"/>
          <w:i/>
          <w:sz w:val="22"/>
          <w:szCs w:val="20"/>
          <w:lang w:val="en-US"/>
        </w:rPr>
        <w:t>Commentaire:</w:t>
      </w:r>
    </w:p>
    <w:p w14:paraId="598AFC07" w14:textId="1AB8B338" w:rsidR="007412BF" w:rsidRPr="00EC05E6" w:rsidRDefault="007412BF" w:rsidP="00AA1F40">
      <w:pPr>
        <w:pStyle w:val="Textkrper-Einzug2"/>
        <w:pBdr>
          <w:top w:val="single" w:sz="4" w:space="1" w:color="auto"/>
          <w:left w:val="single" w:sz="4" w:space="4" w:color="auto"/>
          <w:bottom w:val="single" w:sz="4" w:space="1" w:color="auto"/>
          <w:right w:val="single" w:sz="4" w:space="4" w:color="auto"/>
        </w:pBdr>
        <w:shd w:val="clear" w:color="auto" w:fill="F2F2F2"/>
        <w:jc w:val="left"/>
        <w:rPr>
          <w:rFonts w:ascii="Arial" w:hAnsi="Arial" w:cs="Arial"/>
          <w:i/>
          <w:sz w:val="22"/>
          <w:szCs w:val="20"/>
          <w:lang w:val="en-US"/>
        </w:rPr>
      </w:pPr>
      <w:r w:rsidRPr="00EC05E6">
        <w:rPr>
          <w:rFonts w:ascii="Arial" w:hAnsi="Arial" w:cs="Arial"/>
          <w:i/>
          <w:sz w:val="22"/>
          <w:szCs w:val="20"/>
          <w:lang w:val="en-US"/>
        </w:rPr>
        <w:t xml:space="preserve">Le siège d’une association se trouve toujours dans une commune politique, mais son adresse postale peut se trouver dans une autre localité. </w:t>
      </w:r>
    </w:p>
    <w:p w14:paraId="43F36F3D" w14:textId="77777777" w:rsidR="0062760B" w:rsidRPr="00EC05E6" w:rsidRDefault="0062760B" w:rsidP="007412BF">
      <w:pPr>
        <w:rPr>
          <w:rFonts w:cs="Arial"/>
          <w:sz w:val="22"/>
          <w:lang w:val="en-US"/>
        </w:rPr>
      </w:pPr>
    </w:p>
    <w:p w14:paraId="6CFF47B5"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Objectif et but</w:t>
      </w:r>
    </w:p>
    <w:p w14:paraId="186ECEB6" w14:textId="77777777" w:rsidR="007412BF" w:rsidRPr="00EC05E6" w:rsidRDefault="007412BF" w:rsidP="00000E75">
      <w:pPr>
        <w:ind w:left="340"/>
        <w:jc w:val="left"/>
        <w:rPr>
          <w:rFonts w:cs="Arial"/>
          <w:sz w:val="22"/>
          <w:lang w:val="en-US"/>
        </w:rPr>
      </w:pPr>
      <w:r w:rsidRPr="00EC05E6">
        <w:rPr>
          <w:rFonts w:cs="Arial"/>
          <w:sz w:val="22"/>
          <w:lang w:val="en-US"/>
        </w:rPr>
        <w:t>L’association poursuit le/les but(s) suivant(s): [</w:t>
      </w:r>
      <w:r w:rsidR="00F44E16" w:rsidRPr="00EC05E6">
        <w:rPr>
          <w:rFonts w:cs="Arial"/>
          <w:color w:val="808080"/>
          <w:sz w:val="22"/>
          <w:lang w:val="en-US"/>
        </w:rPr>
        <w:t>but</w:t>
      </w:r>
      <w:r w:rsidR="00F44E16" w:rsidRPr="00EC05E6">
        <w:rPr>
          <w:rFonts w:cs="Arial"/>
          <w:sz w:val="22"/>
          <w:lang w:val="en-US"/>
        </w:rPr>
        <w:t>].</w:t>
      </w:r>
    </w:p>
    <w:p w14:paraId="6DFCDB94" w14:textId="77777777" w:rsidR="00000E75" w:rsidRPr="00EC05E6" w:rsidRDefault="007412BF"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r w:rsidRPr="00EC05E6">
        <w:rPr>
          <w:rFonts w:cs="Arial"/>
          <w:i/>
          <w:sz w:val="22"/>
          <w:szCs w:val="20"/>
          <w:lang w:val="en-US"/>
        </w:rPr>
        <w:t>Commentaire:</w:t>
      </w:r>
    </w:p>
    <w:p w14:paraId="1880B734" w14:textId="3BC8605B" w:rsidR="00000E75" w:rsidRPr="00EC05E6" w:rsidRDefault="007412BF"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r w:rsidRPr="00EC05E6">
        <w:rPr>
          <w:rFonts w:cs="Arial"/>
          <w:i/>
          <w:sz w:val="22"/>
          <w:szCs w:val="20"/>
          <w:lang w:val="en-US"/>
        </w:rPr>
        <w:t>L’association doit toujours poursuivre un but idéel, elle ne peut pas poursuivre de buts économiques. Il est possible d’indiquer ici la façon dont l’association souhaite réaliser ses buts.</w:t>
      </w:r>
    </w:p>
    <w:p w14:paraId="1D00F1E0" w14:textId="3273F1C7" w:rsidR="007412BF" w:rsidRPr="0062760B" w:rsidRDefault="00166337"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rPr>
      </w:pPr>
      <w:r w:rsidRPr="00EC05E6">
        <w:rPr>
          <w:rFonts w:cs="Arial"/>
          <w:i/>
          <w:sz w:val="22"/>
          <w:szCs w:val="20"/>
          <w:lang w:val="en-US"/>
        </w:rPr>
        <w:t xml:space="preserve">Pour les associations reconnues d’intérêt public: «L’association est entièrement vouée à l’intérêt public, elle ne poursuit aucun but lucratif ni but d’entraide mutuelle. </w:t>
      </w:r>
      <w:r>
        <w:rPr>
          <w:rFonts w:cs="Arial"/>
          <w:i/>
          <w:sz w:val="22"/>
          <w:szCs w:val="20"/>
        </w:rPr>
        <w:t>Les organes pratiquent leur activité bénévolement.»</w:t>
      </w:r>
    </w:p>
    <w:p w14:paraId="484BE9C1" w14:textId="77777777" w:rsidR="0062760B" w:rsidRPr="00541FB2" w:rsidRDefault="0062760B" w:rsidP="007412BF">
      <w:pPr>
        <w:rPr>
          <w:rFonts w:cs="Arial"/>
          <w:b/>
          <w:sz w:val="22"/>
        </w:rPr>
      </w:pPr>
    </w:p>
    <w:p w14:paraId="2353609D"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Moyens</w:t>
      </w:r>
    </w:p>
    <w:p w14:paraId="50AE3629"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Pour la poursuite de ses buts, l’association dispose des moyens suivants:</w:t>
      </w:r>
    </w:p>
    <w:p w14:paraId="4660958A" w14:textId="4F70F121" w:rsidR="007412BF" w:rsidRDefault="007412BF" w:rsidP="00166337">
      <w:pPr>
        <w:pStyle w:val="Textkrper-Zeileneinzug"/>
        <w:numPr>
          <w:ilvl w:val="2"/>
          <w:numId w:val="28"/>
        </w:numPr>
        <w:spacing w:before="0"/>
        <w:ind w:left="2336" w:hanging="357"/>
        <w:jc w:val="left"/>
        <w:rPr>
          <w:rFonts w:ascii="Arial" w:hAnsi="Arial" w:cs="Arial"/>
          <w:sz w:val="22"/>
          <w:szCs w:val="22"/>
        </w:rPr>
      </w:pPr>
      <w:r w:rsidRPr="00041162">
        <w:rPr>
          <w:rFonts w:ascii="Arial" w:hAnsi="Arial" w:cs="Arial"/>
          <w:sz w:val="22"/>
          <w:szCs w:val="22"/>
        </w:rPr>
        <w:t xml:space="preserve">cotisations des membres </w:t>
      </w:r>
    </w:p>
    <w:p w14:paraId="3ADF62DE" w14:textId="4E721DBF" w:rsidR="00F13E0B" w:rsidRDefault="00F13E0B" w:rsidP="00166337">
      <w:pPr>
        <w:pStyle w:val="Textkrper-Zeileneinzug"/>
        <w:numPr>
          <w:ilvl w:val="2"/>
          <w:numId w:val="28"/>
        </w:numPr>
        <w:spacing w:before="0"/>
        <w:ind w:left="2336" w:hanging="357"/>
        <w:jc w:val="left"/>
        <w:rPr>
          <w:rFonts w:ascii="Arial" w:hAnsi="Arial" w:cs="Arial"/>
          <w:sz w:val="22"/>
          <w:szCs w:val="22"/>
        </w:rPr>
      </w:pPr>
      <w:r>
        <w:rPr>
          <w:rFonts w:ascii="Arial" w:hAnsi="Arial" w:cs="Arial"/>
          <w:sz w:val="22"/>
          <w:szCs w:val="22"/>
        </w:rPr>
        <w:t>dons</w:t>
      </w:r>
    </w:p>
    <w:p w14:paraId="0255B663" w14:textId="77777777" w:rsidR="007412BF" w:rsidRPr="00041162" w:rsidRDefault="007412BF" w:rsidP="00166337">
      <w:pPr>
        <w:pStyle w:val="Textkrper-Zeileneinzug"/>
        <w:numPr>
          <w:ilvl w:val="2"/>
          <w:numId w:val="28"/>
        </w:numPr>
        <w:spacing w:before="0"/>
        <w:ind w:left="2336" w:hanging="357"/>
        <w:jc w:val="left"/>
        <w:rPr>
          <w:rFonts w:ascii="Arial" w:hAnsi="Arial" w:cs="Arial"/>
          <w:sz w:val="22"/>
          <w:szCs w:val="22"/>
        </w:rPr>
      </w:pPr>
      <w:r w:rsidRPr="00041162">
        <w:rPr>
          <w:rFonts w:ascii="Arial" w:hAnsi="Arial" w:cs="Arial"/>
          <w:sz w:val="22"/>
          <w:szCs w:val="22"/>
        </w:rPr>
        <w:t>recettes provenant de manifestations associatives</w:t>
      </w:r>
    </w:p>
    <w:p w14:paraId="2D42B2FB" w14:textId="77777777" w:rsidR="007412BF" w:rsidRPr="00041162" w:rsidRDefault="007412BF" w:rsidP="00166337">
      <w:pPr>
        <w:pStyle w:val="Textkrper-Zeileneinzug"/>
        <w:numPr>
          <w:ilvl w:val="2"/>
          <w:numId w:val="28"/>
        </w:numPr>
        <w:spacing w:before="0"/>
        <w:ind w:left="2336" w:hanging="357"/>
        <w:jc w:val="left"/>
        <w:rPr>
          <w:rFonts w:ascii="Arial" w:hAnsi="Arial" w:cs="Arial"/>
          <w:sz w:val="22"/>
          <w:szCs w:val="22"/>
        </w:rPr>
      </w:pPr>
      <w:r w:rsidRPr="00041162">
        <w:rPr>
          <w:rFonts w:ascii="Arial" w:hAnsi="Arial" w:cs="Arial"/>
          <w:sz w:val="22"/>
          <w:szCs w:val="22"/>
        </w:rPr>
        <w:t>subventions</w:t>
      </w:r>
    </w:p>
    <w:p w14:paraId="72D917CE" w14:textId="77777777" w:rsidR="007412BF" w:rsidRPr="00EC05E6" w:rsidRDefault="007412BF" w:rsidP="00166337">
      <w:pPr>
        <w:pStyle w:val="Textkrper-Zeileneinzug"/>
        <w:numPr>
          <w:ilvl w:val="2"/>
          <w:numId w:val="28"/>
        </w:numPr>
        <w:spacing w:before="0"/>
        <w:ind w:left="2336" w:hanging="357"/>
        <w:jc w:val="left"/>
        <w:rPr>
          <w:rFonts w:ascii="Arial" w:hAnsi="Arial" w:cs="Arial"/>
          <w:sz w:val="22"/>
          <w:szCs w:val="22"/>
          <w:lang w:val="en-US"/>
        </w:rPr>
      </w:pPr>
      <w:r w:rsidRPr="00EC05E6">
        <w:rPr>
          <w:rFonts w:ascii="Arial" w:hAnsi="Arial" w:cs="Arial"/>
          <w:sz w:val="22"/>
          <w:szCs w:val="22"/>
          <w:lang w:val="en-US"/>
        </w:rPr>
        <w:t xml:space="preserve">recettes provenant de conventions de prestations </w:t>
      </w:r>
    </w:p>
    <w:p w14:paraId="0D733BC4" w14:textId="77777777" w:rsidR="007412BF" w:rsidRPr="00F3134C" w:rsidRDefault="007412BF" w:rsidP="007412BF">
      <w:pPr>
        <w:pStyle w:val="Textkrper-Zeileneinzug"/>
        <w:numPr>
          <w:ilvl w:val="2"/>
          <w:numId w:val="28"/>
        </w:numPr>
        <w:spacing w:before="0" w:after="120"/>
        <w:jc w:val="left"/>
        <w:rPr>
          <w:rFonts w:ascii="Arial" w:hAnsi="Arial" w:cs="Arial"/>
          <w:sz w:val="22"/>
          <w:szCs w:val="22"/>
        </w:rPr>
      </w:pPr>
      <w:r w:rsidRPr="00541FB2">
        <w:rPr>
          <w:rFonts w:ascii="Arial" w:hAnsi="Arial" w:cs="Arial"/>
          <w:sz w:val="22"/>
          <w:szCs w:val="22"/>
        </w:rPr>
        <w:t>dons et legs en tout genre</w:t>
      </w:r>
    </w:p>
    <w:p w14:paraId="18C8807C" w14:textId="77777777" w:rsidR="007412BF" w:rsidRPr="00EC05E6" w:rsidRDefault="007412BF" w:rsidP="007C04D9">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r w:rsidRPr="00EC05E6">
        <w:rPr>
          <w:rFonts w:cs="Arial"/>
          <w:i/>
          <w:sz w:val="22"/>
          <w:szCs w:val="20"/>
          <w:lang w:val="en-US"/>
        </w:rPr>
        <w:t xml:space="preserve">Commentaire: si des cotisations sont perçues, cette disposition doit figurer dans les statuts. Dans le cas contraire, ne mentionner que les sources de financement effectives. </w:t>
      </w:r>
    </w:p>
    <w:p w14:paraId="5EF5C3F3" w14:textId="77777777" w:rsidR="0062760B" w:rsidRPr="00EC05E6" w:rsidRDefault="007412BF" w:rsidP="005C128A">
      <w:pPr>
        <w:pStyle w:val="Textkrper-Zeileneinzug"/>
        <w:spacing w:after="120"/>
        <w:ind w:left="425"/>
        <w:jc w:val="left"/>
        <w:rPr>
          <w:rFonts w:ascii="Arial" w:eastAsia="Calibri" w:hAnsi="Arial" w:cs="Arial"/>
          <w:sz w:val="22"/>
          <w:szCs w:val="22"/>
          <w:lang w:val="en-US" w:eastAsia="en-US"/>
        </w:rPr>
      </w:pPr>
      <w:r w:rsidRPr="0062760B">
        <w:rPr>
          <w:rFonts w:ascii="Arial" w:eastAsia="Calibri" w:hAnsi="Arial" w:cs="Arial"/>
          <w:sz w:val="22"/>
          <w:szCs w:val="22"/>
          <w:lang w:val="fr" w:eastAsia="en-US"/>
        </w:rPr>
        <w:t xml:space="preserve">Les montants des cotisations sont fixés annuellement par l’assemblée générale. La cotisation des membres actifs est plus élevée que celle des membres passifs. Les membres honoraires et les membres du comité en exercice sont exemptés du paiement de la cotisation. </w:t>
      </w:r>
    </w:p>
    <w:p w14:paraId="156B363E" w14:textId="77777777" w:rsidR="007412BF" w:rsidRPr="00EC05E6" w:rsidRDefault="007412BF" w:rsidP="0062760B">
      <w:pPr>
        <w:pStyle w:val="Textkrper-Zeileneinzug"/>
        <w:spacing w:before="0" w:after="120"/>
        <w:ind w:left="426"/>
        <w:jc w:val="left"/>
        <w:rPr>
          <w:rFonts w:ascii="Arial" w:hAnsi="Arial" w:cs="Arial"/>
          <w:sz w:val="22"/>
          <w:szCs w:val="22"/>
          <w:lang w:val="en-US"/>
        </w:rPr>
      </w:pPr>
      <w:r w:rsidRPr="0062760B">
        <w:rPr>
          <w:rFonts w:ascii="Arial" w:eastAsia="Calibri" w:hAnsi="Arial" w:cs="Arial"/>
          <w:sz w:val="22"/>
          <w:szCs w:val="22"/>
          <w:lang w:val="fr" w:eastAsia="en-US"/>
        </w:rPr>
        <w:t>L’exercice comptable correspond à l’année civile.</w:t>
      </w:r>
    </w:p>
    <w:p w14:paraId="4D0CB0C1" w14:textId="7A705C28" w:rsidR="007412BF" w:rsidRPr="00EC05E6" w:rsidRDefault="007412BF" w:rsidP="0027089B">
      <w:pPr>
        <w:pBdr>
          <w:top w:val="single" w:sz="4" w:space="0"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r w:rsidRPr="00EC05E6">
        <w:rPr>
          <w:rFonts w:cs="Arial"/>
          <w:i/>
          <w:sz w:val="22"/>
          <w:szCs w:val="20"/>
          <w:lang w:val="en-US"/>
        </w:rPr>
        <w:t>Commentaire: si le montant des cotisations diffère selon les catégories de membres, cela doit être autorisé par les statuts. Les membres du comité ne peuvent être exemptés du paiement de la cotisation que si cette disposition figure dans les statuts.</w:t>
      </w:r>
    </w:p>
    <w:p w14:paraId="7AE5B9D8" w14:textId="77777777" w:rsidR="007412BF" w:rsidRPr="009B2B1D" w:rsidRDefault="007C04D9" w:rsidP="007412BF">
      <w:pPr>
        <w:numPr>
          <w:ilvl w:val="0"/>
          <w:numId w:val="28"/>
        </w:numPr>
        <w:spacing w:before="0" w:after="120"/>
        <w:jc w:val="left"/>
        <w:rPr>
          <w:rFonts w:cs="Arial"/>
          <w:b/>
          <w:bCs/>
          <w:sz w:val="24"/>
        </w:rPr>
      </w:pPr>
      <w:r w:rsidRPr="00EC05E6">
        <w:rPr>
          <w:rFonts w:cs="Arial"/>
          <w:b/>
          <w:bCs/>
          <w:sz w:val="24"/>
          <w:lang w:val="en-US"/>
        </w:rPr>
        <w:br w:type="page"/>
      </w:r>
      <w:r w:rsidR="007412BF" w:rsidRPr="009B2B1D">
        <w:rPr>
          <w:rFonts w:cs="Arial"/>
          <w:b/>
          <w:bCs/>
          <w:sz w:val="24"/>
        </w:rPr>
        <w:lastRenderedPageBreak/>
        <w:t>Affiliation</w:t>
      </w:r>
    </w:p>
    <w:p w14:paraId="5A179C96" w14:textId="7DEFF424"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Peuvent devenir membres toutes les personnes morales ou physiques</w:t>
      </w:r>
      <w:r w:rsidRPr="00EC05E6">
        <w:rPr>
          <w:rFonts w:ascii="Arial" w:hAnsi="Arial" w:cs="Arial"/>
          <w:color w:val="808080"/>
          <w:sz w:val="22"/>
          <w:szCs w:val="22"/>
          <w:lang w:val="en-US"/>
        </w:rPr>
        <w:t xml:space="preserve"> </w:t>
      </w:r>
      <w:r w:rsidR="00AB1258" w:rsidRPr="00EC05E6">
        <w:rPr>
          <w:rFonts w:ascii="Arial" w:hAnsi="Arial" w:cs="Arial"/>
          <w:sz w:val="22"/>
          <w:szCs w:val="22"/>
          <w:lang w:val="en-US"/>
        </w:rPr>
        <w:t>qui considèrent les buts de l’association comme importants.</w:t>
      </w:r>
    </w:p>
    <w:p w14:paraId="56DF0FEA"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membres actifs ayant le droit de vote sont des personnes physiques qui recourent aux offres et infrastructures de l’association. </w:t>
      </w:r>
    </w:p>
    <w:p w14:paraId="467273A7"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Les membres passifs ayant le droit de vote peuvent être des personnes physiques ou morales qui soutiennent l’association financièrement et par idéal.</w:t>
      </w:r>
    </w:p>
    <w:p w14:paraId="29DC62E8" w14:textId="77777777" w:rsidR="009F0808" w:rsidRPr="00EC05E6" w:rsidRDefault="007412BF" w:rsidP="009F0808">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Sur proposition du comité, certaines personnes peuvent se voir attribuer la qualité de membre honoraire par l’assemblée générale pour leur engagement particulier en faveur de l’association. Elles disposent du droit de vote à part entière.  </w:t>
      </w:r>
    </w:p>
    <w:p w14:paraId="2FCB99DF" w14:textId="06CB1A4D" w:rsidR="007412BF" w:rsidRPr="00EC05E6" w:rsidRDefault="009F0808" w:rsidP="009F0808">
      <w:pPr>
        <w:pStyle w:val="Textkrper-Zeileneinzug"/>
        <w:spacing w:before="0" w:after="120"/>
        <w:jc w:val="left"/>
        <w:rPr>
          <w:rFonts w:ascii="Arial" w:hAnsi="Arial" w:cs="Arial"/>
          <w:i/>
          <w:iCs/>
          <w:sz w:val="22"/>
          <w:szCs w:val="22"/>
          <w:lang w:val="en-US"/>
        </w:rPr>
      </w:pPr>
      <w:r w:rsidRPr="00EC05E6">
        <w:rPr>
          <w:rFonts w:ascii="Arial" w:hAnsi="Arial" w:cs="Arial"/>
          <w:i/>
          <w:iCs/>
          <w:sz w:val="22"/>
          <w:szCs w:val="22"/>
          <w:lang w:val="en-US"/>
        </w:rPr>
        <w:t>Variante: elles ne disposent pas du droit de vote.</w:t>
      </w:r>
    </w:p>
    <w:p w14:paraId="30DACF70"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Les membres bienfaiteurs ayant le droit de vote s’acquittent d’une cotisation annuelle au moins équivalente à la cotisation annuelle des membres actifs.</w:t>
      </w:r>
    </w:p>
    <w:p w14:paraId="5554C3D8" w14:textId="3763DA1B"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il n’est pas obligatoire de faire la distinction entre membres actifs et passifs, etc. Si différentes catégories de membres sont prévues, il faut veiller à ce que les droits et obligations attribués à chacune apparaissent clairement.</w:t>
      </w:r>
    </w:p>
    <w:p w14:paraId="72660FC2" w14:textId="104B2442" w:rsidR="009F0808" w:rsidRPr="00EC05E6" w:rsidRDefault="009F0808"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Il est possible de définir dans les statuts si les membres passifs ou membres honoraires disposent ou pas du droit de vote.</w:t>
      </w:r>
    </w:p>
    <w:p w14:paraId="2FEA0C3D" w14:textId="7B856115" w:rsidR="007412BF" w:rsidRPr="00EC05E6" w:rsidRDefault="00F13E0B"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L’adhésion à l’association est possible en tout temps, les demandes doivent être adressées au comité; c’est à lui d’approuver ou de rejeter définitivement une demande d’adhésion. </w:t>
      </w:r>
    </w:p>
    <w:p w14:paraId="40E440AC" w14:textId="77777777" w:rsidR="009B2B1D" w:rsidRPr="00EC05E6"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à défaut de dispositions statutaires à ce sujet, l’admission de nouveaux membres relève de la compétence de l’assemblée générale.</w:t>
      </w:r>
    </w:p>
    <w:p w14:paraId="0F91EF63" w14:textId="77777777" w:rsidR="009B2B1D" w:rsidRPr="00EC05E6" w:rsidRDefault="009B2B1D" w:rsidP="009B2B1D">
      <w:pPr>
        <w:rPr>
          <w:rFonts w:cs="Arial"/>
          <w:sz w:val="22"/>
          <w:lang w:val="en-US"/>
        </w:rPr>
      </w:pPr>
    </w:p>
    <w:p w14:paraId="6C9967D4"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Perte de la qualité de membre</w:t>
      </w:r>
    </w:p>
    <w:p w14:paraId="54311910"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La qualité de membre se perd</w:t>
      </w:r>
    </w:p>
    <w:p w14:paraId="7A9B6E20" w14:textId="77777777" w:rsidR="007412BF" w:rsidRPr="00541FB2" w:rsidRDefault="007412BF" w:rsidP="007412BF">
      <w:pPr>
        <w:pStyle w:val="Textkrper-Zeileneinzug"/>
        <w:numPr>
          <w:ilvl w:val="2"/>
          <w:numId w:val="29"/>
        </w:numPr>
        <w:spacing w:before="0"/>
        <w:jc w:val="left"/>
        <w:rPr>
          <w:rFonts w:ascii="Arial" w:hAnsi="Arial" w:cs="Arial"/>
          <w:sz w:val="22"/>
          <w:szCs w:val="22"/>
        </w:rPr>
      </w:pPr>
      <w:r w:rsidRPr="00541FB2">
        <w:rPr>
          <w:rFonts w:ascii="Arial" w:hAnsi="Arial" w:cs="Arial"/>
          <w:sz w:val="22"/>
          <w:szCs w:val="22"/>
        </w:rPr>
        <w:t>pour les personnes physiques, par la sortie, l’exclusion ou à la suite du décès.</w:t>
      </w:r>
    </w:p>
    <w:p w14:paraId="37DCB05F" w14:textId="77777777" w:rsidR="009B2B1D" w:rsidRDefault="007412BF" w:rsidP="00AA1F40">
      <w:pPr>
        <w:pStyle w:val="Textkrper-Zeileneinzug"/>
        <w:numPr>
          <w:ilvl w:val="2"/>
          <w:numId w:val="29"/>
        </w:numPr>
        <w:spacing w:before="0" w:after="120"/>
        <w:jc w:val="left"/>
        <w:rPr>
          <w:rFonts w:ascii="Arial" w:hAnsi="Arial" w:cs="Arial"/>
          <w:sz w:val="22"/>
          <w:szCs w:val="22"/>
        </w:rPr>
      </w:pPr>
      <w:r w:rsidRPr="00541FB2">
        <w:rPr>
          <w:rFonts w:ascii="Arial" w:hAnsi="Arial" w:cs="Arial"/>
          <w:sz w:val="22"/>
          <w:szCs w:val="22"/>
        </w:rPr>
        <w:t>pour les personnes morales, par la sortie, l’exclusion ou à la suite de la dissolution de la personne morale.</w:t>
      </w:r>
    </w:p>
    <w:p w14:paraId="2866F1F9" w14:textId="77777777" w:rsidR="00AA1F40" w:rsidRPr="00AA1F40" w:rsidRDefault="00AA1F40" w:rsidP="00AA1F40">
      <w:pPr>
        <w:pStyle w:val="Textkrper-Zeileneinzug"/>
        <w:spacing w:before="0" w:after="120"/>
        <w:ind w:left="680"/>
        <w:jc w:val="left"/>
        <w:rPr>
          <w:rFonts w:ascii="Arial" w:hAnsi="Arial" w:cs="Arial"/>
          <w:sz w:val="22"/>
          <w:szCs w:val="22"/>
        </w:rPr>
      </w:pPr>
    </w:p>
    <w:p w14:paraId="105D9F8C"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Sortie et exclusion</w:t>
      </w:r>
    </w:p>
    <w:p w14:paraId="72E4C0D3" w14:textId="7249DF3B" w:rsidR="00F577C7"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Il est uniquement possible de sortir de l’association [</w:t>
      </w:r>
      <w:r w:rsidR="00F577C7" w:rsidRPr="00EC05E6">
        <w:rPr>
          <w:rFonts w:ascii="Arial" w:hAnsi="Arial" w:cs="Arial"/>
          <w:color w:val="808080"/>
          <w:sz w:val="22"/>
          <w:szCs w:val="22"/>
          <w:lang w:val="en-US"/>
        </w:rPr>
        <w:t>au date / à la fin de l’année / à la date de l’assemblée générale</w:t>
      </w:r>
      <w:r w:rsidRPr="00EC05E6">
        <w:rPr>
          <w:rFonts w:ascii="Arial" w:hAnsi="Arial" w:cs="Arial"/>
          <w:sz w:val="22"/>
          <w:szCs w:val="22"/>
          <w:lang w:val="en-US"/>
        </w:rPr>
        <w:t xml:space="preserve">]. La résiliation doit être adressée au comité par écrit au minimum </w:t>
      </w:r>
      <w:r w:rsidRPr="00EC05E6">
        <w:rPr>
          <w:rFonts w:ascii="Arial" w:hAnsi="Arial" w:cs="Arial"/>
          <w:color w:val="808080"/>
          <w:sz w:val="22"/>
          <w:szCs w:val="22"/>
          <w:lang w:val="en-US"/>
        </w:rPr>
        <w:t>[…semaines</w:t>
      </w:r>
      <w:r w:rsidRPr="00EC05E6">
        <w:rPr>
          <w:rFonts w:ascii="Arial" w:hAnsi="Arial" w:cs="Arial"/>
          <w:sz w:val="22"/>
          <w:szCs w:val="22"/>
          <w:lang w:val="en-US"/>
        </w:rPr>
        <w:t xml:space="preserve">] avant ce délai. </w:t>
      </w:r>
    </w:p>
    <w:p w14:paraId="7B1DF005" w14:textId="60A9C3E8" w:rsidR="00F577C7" w:rsidRPr="00EC05E6" w:rsidRDefault="00F577C7" w:rsidP="00F577C7">
      <w:pPr>
        <w:pStyle w:val="Textkrper-Zeileneinzug"/>
        <w:spacing w:before="0" w:after="120"/>
        <w:jc w:val="left"/>
        <w:rPr>
          <w:rFonts w:ascii="Arial" w:hAnsi="Arial" w:cs="Arial"/>
          <w:i/>
          <w:iCs/>
          <w:sz w:val="22"/>
          <w:szCs w:val="22"/>
          <w:lang w:val="en-US"/>
        </w:rPr>
      </w:pPr>
      <w:r w:rsidRPr="00EC05E6">
        <w:rPr>
          <w:rFonts w:ascii="Arial" w:hAnsi="Arial" w:cs="Arial"/>
          <w:i/>
          <w:iCs/>
          <w:sz w:val="22"/>
          <w:szCs w:val="22"/>
          <w:lang w:val="en-US"/>
        </w:rPr>
        <w:t>Variante: la sortie de l’association est possible en tout temps en informant le comité.</w:t>
      </w:r>
    </w:p>
    <w:p w14:paraId="72BE7946" w14:textId="4CC65603"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En cas de sortie en cours d’année, la cotisation annuelle doit être payée dans son intégralité.</w:t>
      </w:r>
    </w:p>
    <w:p w14:paraId="103F7435" w14:textId="28F54C1C"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le délai de résiliation ne peut excéder 6 mois. Notamment en cas de sortie à la date de l’assemblée générale, il doit être indiqué clairement si la personne dispose encore du droit de vote lors de la prochaine assemblée générale.</w:t>
      </w:r>
    </w:p>
    <w:p w14:paraId="6D59DFCE"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lastRenderedPageBreak/>
        <w:t>Un membre peut être exclu en tout temps pour les motifs suivants: [</w:t>
      </w:r>
      <w:r w:rsidRPr="00EC05E6">
        <w:rPr>
          <w:rFonts w:ascii="Arial" w:hAnsi="Arial" w:cs="Arial"/>
          <w:color w:val="808080"/>
          <w:sz w:val="22"/>
          <w:szCs w:val="22"/>
          <w:lang w:val="en-US"/>
        </w:rPr>
        <w:t>motifs tels que violation des statuts, non-respect des buts de l’association, etc.]</w:t>
      </w:r>
      <w:r w:rsidRPr="00EC05E6">
        <w:rPr>
          <w:rFonts w:ascii="Arial" w:hAnsi="Arial" w:cs="Arial"/>
          <w:sz w:val="22"/>
          <w:szCs w:val="22"/>
          <w:lang w:val="en-US"/>
        </w:rPr>
        <w:t xml:space="preserve">. </w:t>
      </w:r>
    </w:p>
    <w:p w14:paraId="2BEBD7C6" w14:textId="77777777" w:rsidR="009B2B1D" w:rsidRPr="00EC05E6" w:rsidRDefault="007412BF"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Options:</w:t>
      </w:r>
    </w:p>
    <w:p w14:paraId="11C19D2D"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i/>
          <w:sz w:val="22"/>
          <w:szCs w:val="22"/>
          <w:lang w:val="en-US"/>
        </w:rPr>
        <w:t>Le comité peut exclure un membre en tout temps et sans indiquer de motifs.</w:t>
      </w:r>
      <w:r w:rsidRPr="00EC05E6">
        <w:rPr>
          <w:rFonts w:ascii="Arial" w:hAnsi="Arial" w:cs="Arial"/>
          <w:sz w:val="22"/>
          <w:szCs w:val="22"/>
          <w:lang w:val="en-US"/>
        </w:rPr>
        <w:t xml:space="preserve"> </w:t>
      </w:r>
    </w:p>
    <w:p w14:paraId="4BB77D72" w14:textId="7976144B" w:rsidR="007412BF" w:rsidRPr="00EC05E6" w:rsidRDefault="007412BF"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La décision d’exclusion est prise par le comité; le membre peut recourir contre cette décision dans les 30 jours, lors de la prochaine assemblée générale. Les droits de membre sont suspendus jusqu’à la décision définitive.</w:t>
      </w:r>
    </w:p>
    <w:p w14:paraId="59545DCC" w14:textId="41F56DF8" w:rsidR="006A3EC9" w:rsidRPr="00EC05E6" w:rsidRDefault="006A3EC9"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Le comité peut exclure un membre sans autre formalité si ce dernier, en dépit de rappels, ne s’acquitte pas du paiement de la cotisation annuelle.</w:t>
      </w:r>
    </w:p>
    <w:p w14:paraId="149F3DB8" w14:textId="77777777" w:rsidR="007412BF" w:rsidRPr="00EC05E6"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à défaut de dispositions contraires, c’est l’assemblée générale qui se prononce sur l’exclusion. Dans tous les cas, le membre concerné doit être entendu avant son exclusion.</w:t>
      </w:r>
    </w:p>
    <w:p w14:paraId="3C0F70D2" w14:textId="77777777" w:rsidR="009B2B1D" w:rsidRPr="00EC05E6" w:rsidRDefault="009B2B1D" w:rsidP="007412BF">
      <w:pPr>
        <w:pStyle w:val="Textkrper-Zeileneinzug"/>
        <w:spacing w:before="0" w:after="120"/>
        <w:ind w:left="0"/>
        <w:jc w:val="left"/>
        <w:rPr>
          <w:rFonts w:ascii="Arial" w:hAnsi="Arial" w:cs="Arial"/>
          <w:b/>
          <w:sz w:val="22"/>
          <w:szCs w:val="22"/>
          <w:lang w:val="en-US"/>
        </w:rPr>
      </w:pPr>
    </w:p>
    <w:p w14:paraId="3767EBE0"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Organes de l’association</w:t>
      </w:r>
    </w:p>
    <w:p w14:paraId="28D0C412"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Les organes de l’association sont:</w:t>
      </w:r>
    </w:p>
    <w:p w14:paraId="6BFEBC41" w14:textId="77777777" w:rsidR="007412BF" w:rsidRPr="00541FB2"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l’assemblée générale</w:t>
      </w:r>
    </w:p>
    <w:p w14:paraId="26890206" w14:textId="77777777" w:rsidR="007412BF" w:rsidRPr="00541FB2"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le comité</w:t>
      </w:r>
    </w:p>
    <w:p w14:paraId="711F761F" w14:textId="77777777" w:rsidR="007412BF"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l’organe de révision</w:t>
      </w:r>
    </w:p>
    <w:p w14:paraId="5F036A36" w14:textId="77777777" w:rsidR="007412BF" w:rsidRPr="00B55C7C"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le secrétariat</w:t>
      </w:r>
    </w:p>
    <w:p w14:paraId="210E89A3" w14:textId="77777777" w:rsidR="007412BF" w:rsidRPr="00623974" w:rsidRDefault="00AA1F40" w:rsidP="007412BF">
      <w:pPr>
        <w:pStyle w:val="Textkrper-Zeileneinzug"/>
        <w:numPr>
          <w:ilvl w:val="1"/>
          <w:numId w:val="28"/>
        </w:numPr>
        <w:spacing w:before="0" w:after="120"/>
        <w:jc w:val="left"/>
        <w:rPr>
          <w:rFonts w:ascii="Arial" w:hAnsi="Arial" w:cs="Arial"/>
          <w:i/>
          <w:sz w:val="22"/>
          <w:szCs w:val="22"/>
        </w:rPr>
      </w:pPr>
      <w:r>
        <w:rPr>
          <w:rFonts w:ascii="Arial" w:hAnsi="Arial" w:cs="Arial"/>
          <w:i/>
          <w:sz w:val="22"/>
          <w:szCs w:val="22"/>
        </w:rPr>
        <w:t>autres</w:t>
      </w:r>
    </w:p>
    <w:p w14:paraId="45C2FAE5" w14:textId="77777777" w:rsidR="00B85465"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l’assemblée générale et le comité sont des organes impératifs.</w:t>
      </w:r>
      <w:r w:rsidRPr="00EC05E6">
        <w:rPr>
          <w:rFonts w:ascii="Arial" w:hAnsi="Arial" w:cs="Arial"/>
          <w:i/>
          <w:sz w:val="22"/>
          <w:szCs w:val="20"/>
          <w:lang w:val="en-US"/>
        </w:rPr>
        <w:br/>
        <w:t>Seuls les organes effectifs figurent dans les statuts, le cas échéant accompagnés d’une formulation potestative si l’organe n’est créé qu’en cas de besoin ou en fonction des moyens financiers.</w:t>
      </w:r>
    </w:p>
    <w:p w14:paraId="6420045F" w14:textId="77777777" w:rsidR="00174F40" w:rsidRPr="00EC05E6" w:rsidRDefault="00174F40" w:rsidP="00174F40">
      <w:pPr>
        <w:spacing w:before="0" w:after="120"/>
        <w:jc w:val="left"/>
        <w:rPr>
          <w:rFonts w:cs="Arial"/>
          <w:b/>
          <w:bCs/>
          <w:sz w:val="24"/>
          <w:lang w:val="en-US"/>
        </w:rPr>
      </w:pPr>
    </w:p>
    <w:p w14:paraId="3B54A0E8"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L’assemblée générale</w:t>
      </w:r>
    </w:p>
    <w:p w14:paraId="38ADA971" w14:textId="7F888C25" w:rsidR="007412BF" w:rsidRPr="00EC05E6" w:rsidRDefault="007412BF" w:rsidP="007412BF">
      <w:pPr>
        <w:pStyle w:val="Textkrper-Zeileneinzug"/>
        <w:spacing w:before="0" w:after="120"/>
        <w:jc w:val="left"/>
        <w:rPr>
          <w:rFonts w:ascii="Arial" w:hAnsi="Arial" w:cs="Arial"/>
          <w:sz w:val="20"/>
          <w:szCs w:val="20"/>
          <w:lang w:val="en-US"/>
        </w:rPr>
      </w:pPr>
      <w:r w:rsidRPr="00EC05E6">
        <w:rPr>
          <w:rFonts w:ascii="Arial" w:hAnsi="Arial" w:cs="Arial"/>
          <w:sz w:val="22"/>
          <w:szCs w:val="22"/>
          <w:lang w:val="en-US"/>
        </w:rPr>
        <w:t xml:space="preserve">L’assemblée générale est l’organe suprême de l’association. L’assemblée générale ordinaire se tient une fois par an </w:t>
      </w:r>
      <w:r w:rsidRPr="00EC05E6">
        <w:rPr>
          <w:rFonts w:ascii="Arial" w:hAnsi="Arial" w:cs="Arial"/>
          <w:color w:val="808080"/>
          <w:sz w:val="22"/>
          <w:szCs w:val="22"/>
          <w:lang w:val="en-US"/>
        </w:rPr>
        <w:t>[date/période...]</w:t>
      </w:r>
      <w:r w:rsidRPr="00EC05E6">
        <w:rPr>
          <w:rFonts w:ascii="Arial" w:hAnsi="Arial" w:cs="Arial"/>
          <w:sz w:val="20"/>
          <w:szCs w:val="20"/>
          <w:lang w:val="en-US"/>
        </w:rPr>
        <w:t xml:space="preserve">. </w:t>
      </w:r>
    </w:p>
    <w:p w14:paraId="794A20A0" w14:textId="73B2EEBC"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 xml:space="preserve">Commentaire: il est recommandé d’organiser l’assemblée générale durant le premier semestre de l’année ou, mieux encore, au cours du premier trimestre. </w:t>
      </w:r>
    </w:p>
    <w:p w14:paraId="610254DD" w14:textId="77777777" w:rsidR="0010777C" w:rsidRPr="00EC05E6" w:rsidRDefault="0010777C" w:rsidP="0010777C">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Style w:val="Hyperlink"/>
          <w:rFonts w:ascii="Arial" w:hAnsi="Arial" w:cs="Arial"/>
          <w:szCs w:val="22"/>
          <w:lang w:val="en-US"/>
        </w:rPr>
      </w:pPr>
      <w:r w:rsidRPr="00EC05E6">
        <w:rPr>
          <w:rFonts w:ascii="Arial" w:hAnsi="Arial" w:cs="Arial"/>
          <w:i/>
          <w:sz w:val="22"/>
          <w:szCs w:val="20"/>
          <w:lang w:val="en-US"/>
        </w:rPr>
        <w:t xml:space="preserve">Les alternatives aux assemblées en présentiel doivent être stipulées dans les statuts, p. ex. avec la formulation: «Dans des cas exceptionnels et justifiés, le comité peut autoriser la prise de décision via une plateforme de vote électronique ou par écrit»  Cela entraîne cependant des inconvénients significatifs, voir à ce sujet: </w:t>
      </w:r>
      <w:hyperlink r:id="rId9" w:anchor="schriftliche-abstimmung-anstelle-einer-vereinsversammlung" w:history="1">
        <w:r w:rsidRPr="00EC05E6">
          <w:rPr>
            <w:rStyle w:val="Hyperlink"/>
            <w:rFonts w:ascii="Arial" w:hAnsi="Arial" w:cs="Arial"/>
            <w:i/>
            <w:sz w:val="22"/>
            <w:szCs w:val="22"/>
            <w:lang w:val="en-US"/>
          </w:rPr>
          <w:t>https://www.vitamineb.ch/400_mots_cles/prise-de-decision-par-ecrit/</w:t>
        </w:r>
      </w:hyperlink>
    </w:p>
    <w:p w14:paraId="5EB42F0B" w14:textId="2EC736A1" w:rsidR="0010777C" w:rsidRPr="00EC05E6" w:rsidRDefault="0010777C" w:rsidP="00DA53DA">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iCs/>
          <w:szCs w:val="20"/>
          <w:lang w:val="en-US"/>
        </w:rPr>
      </w:pPr>
      <w:r w:rsidRPr="00EC05E6">
        <w:rPr>
          <w:rFonts w:ascii="Arial" w:hAnsi="Arial" w:cs="Arial"/>
          <w:i/>
          <w:iCs/>
          <w:sz w:val="22"/>
          <w:szCs w:val="20"/>
          <w:lang w:val="en-US"/>
        </w:rPr>
        <w:t xml:space="preserve">En cas de prise de décision alternative, il convient de respecter les mêmes dispositions statutaires que celles applicables lors d’une assemblée physique: délai d’envoi de la convocation, quorum de présence / de participation, majorités nécessaires. Le calcul des majorités est basé sur le nombre de membres participant au vote / à l’élection. </w:t>
      </w:r>
    </w:p>
    <w:p w14:paraId="2BD28C64" w14:textId="77777777" w:rsidR="007412BF" w:rsidRPr="00EC05E6" w:rsidRDefault="00B85465"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La convocation à l’assemblée générale, accompagnée de l’ordre du jour, est adressée aux membres au préalable par écrit dans un délai de </w:t>
      </w:r>
      <w:r w:rsidR="007412BF" w:rsidRPr="00EC05E6">
        <w:rPr>
          <w:rFonts w:ascii="Arial" w:hAnsi="Arial" w:cs="Arial"/>
          <w:color w:val="808080"/>
          <w:sz w:val="22"/>
          <w:szCs w:val="22"/>
          <w:lang w:val="en-US"/>
        </w:rPr>
        <w:t>[délai pouvant être choisi librement, mais au minimum 10 jours]</w:t>
      </w:r>
      <w:r w:rsidR="007412BF" w:rsidRPr="00EC05E6">
        <w:rPr>
          <w:rFonts w:ascii="Arial" w:hAnsi="Arial" w:cs="Arial"/>
          <w:sz w:val="22"/>
          <w:szCs w:val="22"/>
          <w:lang w:val="en-US"/>
        </w:rPr>
        <w:t>. L’envoi des convocations par e-mail est admis.</w:t>
      </w:r>
    </w:p>
    <w:p w14:paraId="4760B251" w14:textId="40EE984B"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lastRenderedPageBreak/>
        <w:t>Les membres désirant porter</w:t>
      </w:r>
      <w:r w:rsidRPr="00EC05E6">
        <w:rPr>
          <w:rFonts w:ascii="Arial" w:hAnsi="Arial" w:cs="Arial"/>
          <w:color w:val="808080"/>
          <w:sz w:val="22"/>
          <w:szCs w:val="22"/>
          <w:lang w:val="en-US"/>
        </w:rPr>
        <w:t xml:space="preserve"> une proposition à l’ordre du jour de l’assemblée générale doivent l’adresser au comité par écrit, avec une justification, au plus </w:t>
      </w:r>
      <w:r w:rsidRPr="00EC05E6">
        <w:rPr>
          <w:rFonts w:ascii="Arial" w:hAnsi="Arial" w:cs="Arial"/>
          <w:sz w:val="22"/>
          <w:szCs w:val="22"/>
          <w:lang w:val="en-US"/>
        </w:rPr>
        <w:t>tard [nombre de jours/de semaines] avant l’assemblée générale.</w:t>
      </w:r>
    </w:p>
    <w:p w14:paraId="63A5AD08" w14:textId="375D6D6E" w:rsidR="00AA1F40" w:rsidRPr="00EC05E6"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 xml:space="preserve">Commentaire: ces propositions constituent des points à l’ordre du jour (propositions de mise à l’ordre du jour). Le délai ne doit pas être trop court, car tous les sujets traités lors d’une assemblée générale doivent être communiqués à tous les membres (au moins 10 jours) au préalable. </w:t>
      </w:r>
    </w:p>
    <w:p w14:paraId="65EC036A" w14:textId="30FB188C" w:rsidR="00AA1F40" w:rsidRPr="00EC05E6" w:rsidRDefault="00AA1F40"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 xml:space="preserve">Il doit être possible de faire des propositions </w:t>
      </w:r>
      <w:r w:rsidRPr="00EC05E6">
        <w:rPr>
          <w:rFonts w:ascii="Arial" w:hAnsi="Arial" w:cs="Arial"/>
          <w:i/>
          <w:sz w:val="22"/>
          <w:szCs w:val="20"/>
          <w:u w:val="single"/>
          <w:lang w:val="en-US"/>
        </w:rPr>
        <w:t>portant</w:t>
      </w:r>
      <w:r w:rsidRPr="00EC05E6">
        <w:rPr>
          <w:rFonts w:ascii="Arial" w:hAnsi="Arial" w:cs="Arial"/>
          <w:i/>
          <w:sz w:val="22"/>
          <w:szCs w:val="20"/>
          <w:lang w:val="en-US"/>
        </w:rPr>
        <w:t xml:space="preserve"> sur les points à l’ordre du jour au cours de l’assemblée générale.</w:t>
      </w:r>
      <w:r w:rsidR="00DD2CE3" w:rsidRPr="00EC05E6">
        <w:rPr>
          <w:lang w:val="en-US"/>
        </w:rPr>
        <w:t xml:space="preserve"> </w:t>
      </w:r>
      <w:r w:rsidR="00DD2CE3" w:rsidRPr="00EC05E6">
        <w:rPr>
          <w:rFonts w:ascii="Arial" w:hAnsi="Arial" w:cs="Arial"/>
          <w:i/>
          <w:sz w:val="22"/>
          <w:szCs w:val="20"/>
          <w:lang w:val="en-US"/>
        </w:rPr>
        <w:t>https://www.vitamineb.ch/uploads/media/default/1195/AHobjets_propositions2019.pdf</w:t>
      </w:r>
    </w:p>
    <w:p w14:paraId="2A4BEED9" w14:textId="13CAA143"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 comité ou le cinquième des membres de l’association peut en tout temps exiger la tenue d’une assemblée générale extraordinaire en précisant l’objet. L’assemblée doit être tenue dans un délai de </w:t>
      </w:r>
      <w:r w:rsidRPr="00EC05E6">
        <w:rPr>
          <w:rFonts w:ascii="Arial" w:hAnsi="Arial" w:cs="Arial"/>
          <w:color w:val="808080"/>
          <w:sz w:val="22"/>
          <w:szCs w:val="22"/>
          <w:lang w:val="en-US"/>
        </w:rPr>
        <w:t>[…semaines</w:t>
      </w:r>
      <w:r w:rsidRPr="00EC05E6">
        <w:rPr>
          <w:rFonts w:ascii="Arial" w:hAnsi="Arial" w:cs="Arial"/>
          <w:sz w:val="22"/>
          <w:szCs w:val="22"/>
          <w:lang w:val="en-US"/>
        </w:rPr>
        <w:t>] après la réception de la demande.</w:t>
      </w:r>
    </w:p>
    <w:p w14:paraId="3E16BF8B" w14:textId="43B27F08"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le quorum d’un cinquième des membres est imposé par la loi, il est possible de prévoir une proportion plus faible, mais pas plus élevée. Le droit de demander la convocation peut revenir à d’autres organes ou à d’autres personnes.</w:t>
      </w:r>
    </w:p>
    <w:p w14:paraId="7F87DEC0" w14:textId="3552A307" w:rsidR="00AA1F40" w:rsidRPr="00EC05E6" w:rsidRDefault="007412BF" w:rsidP="005C128A">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L’assemblée générale est investie des tâches et compétences inaliénables suivantes:</w:t>
      </w:r>
    </w:p>
    <w:p w14:paraId="1A7969C8" w14:textId="77777777" w:rsidR="007412BF" w:rsidRPr="00541FB2" w:rsidRDefault="007412BF" w:rsidP="00714D78">
      <w:pPr>
        <w:pStyle w:val="Textkrper-Zeileneinzug"/>
        <w:numPr>
          <w:ilvl w:val="0"/>
          <w:numId w:val="30"/>
        </w:numPr>
        <w:spacing w:before="0"/>
        <w:ind w:left="714" w:hanging="357"/>
        <w:jc w:val="left"/>
        <w:rPr>
          <w:rFonts w:ascii="Arial" w:hAnsi="Arial" w:cs="Arial"/>
          <w:sz w:val="22"/>
          <w:szCs w:val="22"/>
        </w:rPr>
      </w:pPr>
      <w:r>
        <w:rPr>
          <w:rFonts w:ascii="Arial" w:hAnsi="Arial" w:cs="Arial"/>
          <w:sz w:val="22"/>
          <w:szCs w:val="22"/>
        </w:rPr>
        <w:t>approbation du procès-verbal de la dernière assemblée générale</w:t>
      </w:r>
    </w:p>
    <w:p w14:paraId="3EDBE537" w14:textId="77777777" w:rsidR="007412BF" w:rsidRDefault="007412BF" w:rsidP="00714D78">
      <w:pPr>
        <w:pStyle w:val="Textkrper-Zeileneinzug"/>
        <w:numPr>
          <w:ilvl w:val="0"/>
          <w:numId w:val="30"/>
        </w:numPr>
        <w:spacing w:before="0"/>
        <w:ind w:left="714" w:hanging="357"/>
        <w:jc w:val="left"/>
        <w:rPr>
          <w:rFonts w:ascii="Arial" w:hAnsi="Arial" w:cs="Arial"/>
          <w:sz w:val="22"/>
          <w:szCs w:val="22"/>
        </w:rPr>
      </w:pPr>
      <w:r>
        <w:rPr>
          <w:rFonts w:ascii="Arial" w:hAnsi="Arial" w:cs="Arial"/>
          <w:sz w:val="22"/>
          <w:szCs w:val="22"/>
        </w:rPr>
        <w:t>approbation du rapport annuel du comité</w:t>
      </w:r>
    </w:p>
    <w:p w14:paraId="14F5345E" w14:textId="77777777" w:rsidR="007412BF" w:rsidRDefault="007412BF" w:rsidP="00714D78">
      <w:pPr>
        <w:pStyle w:val="Textkrper-Zeileneinzug"/>
        <w:numPr>
          <w:ilvl w:val="0"/>
          <w:numId w:val="30"/>
        </w:numPr>
        <w:spacing w:before="0"/>
        <w:ind w:left="714" w:hanging="357"/>
        <w:jc w:val="left"/>
        <w:rPr>
          <w:rFonts w:ascii="Arial" w:hAnsi="Arial" w:cs="Arial"/>
          <w:sz w:val="22"/>
          <w:szCs w:val="22"/>
        </w:rPr>
      </w:pPr>
      <w:r>
        <w:rPr>
          <w:rFonts w:ascii="Arial" w:hAnsi="Arial" w:cs="Arial"/>
          <w:sz w:val="22"/>
          <w:szCs w:val="22"/>
        </w:rPr>
        <w:t>réception du rapport de révision et adoption des comptes annuels</w:t>
      </w:r>
    </w:p>
    <w:p w14:paraId="1DE6B545" w14:textId="77777777" w:rsidR="007412BF" w:rsidRPr="009A3D27" w:rsidRDefault="007412BF" w:rsidP="00714D78">
      <w:pPr>
        <w:pStyle w:val="Textkrper-Zeileneinzug"/>
        <w:numPr>
          <w:ilvl w:val="0"/>
          <w:numId w:val="30"/>
        </w:numPr>
        <w:spacing w:before="0"/>
        <w:ind w:left="714" w:hanging="357"/>
        <w:jc w:val="left"/>
        <w:rPr>
          <w:rFonts w:ascii="Arial" w:hAnsi="Arial" w:cs="Arial"/>
          <w:i/>
          <w:sz w:val="20"/>
          <w:szCs w:val="20"/>
        </w:rPr>
      </w:pPr>
      <w:r w:rsidRPr="009A3D27">
        <w:rPr>
          <w:rFonts w:ascii="Arial" w:hAnsi="Arial" w:cs="Arial"/>
          <w:sz w:val="22"/>
          <w:szCs w:val="22"/>
        </w:rPr>
        <w:t>décharge du comité</w:t>
      </w:r>
    </w:p>
    <w:p w14:paraId="36C4D79B" w14:textId="56C4085E" w:rsidR="007412BF" w:rsidRDefault="007412BF" w:rsidP="007412BF">
      <w:pPr>
        <w:pStyle w:val="Textkrper-Zeileneinzug"/>
        <w:numPr>
          <w:ilvl w:val="0"/>
          <w:numId w:val="30"/>
        </w:numPr>
        <w:spacing w:before="0" w:after="120"/>
        <w:jc w:val="left"/>
        <w:rPr>
          <w:rFonts w:ascii="Arial" w:hAnsi="Arial" w:cs="Arial"/>
          <w:sz w:val="22"/>
          <w:szCs w:val="22"/>
        </w:rPr>
      </w:pPr>
      <w:r w:rsidRPr="00541FB2">
        <w:rPr>
          <w:rFonts w:ascii="Arial" w:hAnsi="Arial" w:cs="Arial"/>
          <w:sz w:val="22"/>
          <w:szCs w:val="22"/>
        </w:rPr>
        <w:t>élection de la présidente ou du président du comité, des autres membres du comité et de l’organe de révision.</w:t>
      </w:r>
    </w:p>
    <w:p w14:paraId="38903059" w14:textId="5DFA40A6" w:rsidR="007412BF" w:rsidRPr="008E3DD6" w:rsidRDefault="007412BF" w:rsidP="00246CB5">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Commentaire: les membres du comité peuvent également être élus individuellement pour leur mandat, p. ex. en tant que trésorier/trésorière, vice-président(e), etc.</w:t>
      </w:r>
    </w:p>
    <w:p w14:paraId="0E9B9469" w14:textId="77777777" w:rsidR="007412BF" w:rsidRPr="00EC05E6" w:rsidRDefault="007412BF" w:rsidP="00714D78">
      <w:pPr>
        <w:pStyle w:val="Textkrper-Zeileneinzug"/>
        <w:numPr>
          <w:ilvl w:val="0"/>
          <w:numId w:val="30"/>
        </w:numPr>
        <w:spacing w:before="0"/>
        <w:ind w:left="714" w:hanging="357"/>
        <w:jc w:val="left"/>
        <w:rPr>
          <w:rFonts w:ascii="Arial" w:hAnsi="Arial" w:cs="Arial"/>
          <w:i/>
          <w:sz w:val="22"/>
          <w:szCs w:val="22"/>
          <w:lang w:val="en-US"/>
        </w:rPr>
      </w:pPr>
      <w:r w:rsidRPr="00EC05E6">
        <w:rPr>
          <w:rFonts w:ascii="Arial" w:hAnsi="Arial" w:cs="Arial"/>
          <w:sz w:val="22"/>
          <w:szCs w:val="22"/>
          <w:lang w:val="en-US"/>
        </w:rPr>
        <w:t>fixation de la cotisation annuelle</w:t>
      </w:r>
      <w:r w:rsidRPr="00EC05E6">
        <w:rPr>
          <w:rFonts w:ascii="Arial" w:hAnsi="Arial" w:cs="Arial"/>
          <w:sz w:val="22"/>
          <w:szCs w:val="22"/>
          <w:lang w:val="en-US"/>
        </w:rPr>
        <w:br/>
      </w:r>
      <w:r w:rsidRPr="00EC05E6">
        <w:rPr>
          <w:rFonts w:ascii="Arial" w:hAnsi="Arial" w:cs="Arial"/>
          <w:i/>
          <w:sz w:val="22"/>
          <w:szCs w:val="22"/>
          <w:lang w:val="en-US"/>
        </w:rPr>
        <w:t>variante: fixation des cotisations annuelles</w:t>
      </w:r>
    </w:p>
    <w:p w14:paraId="01993DF7" w14:textId="77777777" w:rsidR="007412BF" w:rsidRPr="00EC05E6" w:rsidRDefault="007412BF" w:rsidP="00714D78">
      <w:pPr>
        <w:pStyle w:val="Textkrper-Zeileneinzug"/>
        <w:numPr>
          <w:ilvl w:val="0"/>
          <w:numId w:val="30"/>
        </w:numPr>
        <w:spacing w:before="0"/>
        <w:ind w:left="714" w:hanging="357"/>
        <w:jc w:val="left"/>
        <w:rPr>
          <w:rFonts w:ascii="Arial" w:hAnsi="Arial" w:cs="Arial"/>
          <w:i/>
          <w:sz w:val="22"/>
          <w:szCs w:val="22"/>
          <w:lang w:val="en-US"/>
        </w:rPr>
      </w:pPr>
      <w:r w:rsidRPr="00EC05E6">
        <w:rPr>
          <w:rFonts w:ascii="Arial" w:hAnsi="Arial" w:cs="Arial"/>
          <w:sz w:val="22"/>
          <w:szCs w:val="22"/>
          <w:lang w:val="en-US"/>
        </w:rPr>
        <w:t xml:space="preserve">approbation du budget annuel </w:t>
      </w:r>
      <w:r w:rsidRPr="00EC05E6">
        <w:rPr>
          <w:rFonts w:ascii="Arial" w:hAnsi="Arial" w:cs="Arial"/>
          <w:sz w:val="20"/>
          <w:szCs w:val="20"/>
          <w:lang w:val="en-US"/>
        </w:rPr>
        <w:br/>
      </w:r>
      <w:r w:rsidRPr="00EC05E6">
        <w:rPr>
          <w:rFonts w:ascii="Arial" w:hAnsi="Arial" w:cs="Arial"/>
          <w:i/>
          <w:sz w:val="22"/>
          <w:szCs w:val="22"/>
          <w:lang w:val="en-US"/>
        </w:rPr>
        <w:t>variante:</w:t>
      </w:r>
      <w:r w:rsidRPr="00EC05E6">
        <w:rPr>
          <w:rFonts w:ascii="Arial" w:hAnsi="Arial" w:cs="Arial"/>
          <w:i/>
          <w:sz w:val="20"/>
          <w:szCs w:val="20"/>
          <w:lang w:val="en-US"/>
        </w:rPr>
        <w:t xml:space="preserve"> </w:t>
      </w:r>
      <w:r w:rsidRPr="00EC05E6">
        <w:rPr>
          <w:rFonts w:ascii="Arial" w:hAnsi="Arial" w:cs="Arial"/>
          <w:i/>
          <w:sz w:val="22"/>
          <w:szCs w:val="22"/>
          <w:lang w:val="en-US"/>
        </w:rPr>
        <w:t>prise de connaissance du budget annuel</w:t>
      </w:r>
    </w:p>
    <w:p w14:paraId="6EEADA96" w14:textId="77777777" w:rsidR="007412BF" w:rsidRPr="00EC05E6" w:rsidRDefault="007412BF" w:rsidP="00714D78">
      <w:pPr>
        <w:pStyle w:val="Textkrper-Zeileneinzug"/>
        <w:numPr>
          <w:ilvl w:val="0"/>
          <w:numId w:val="30"/>
        </w:numPr>
        <w:spacing w:before="0"/>
        <w:ind w:left="714" w:hanging="357"/>
        <w:jc w:val="left"/>
        <w:rPr>
          <w:rFonts w:ascii="Arial" w:hAnsi="Arial" w:cs="Arial"/>
          <w:i/>
          <w:sz w:val="22"/>
          <w:szCs w:val="22"/>
          <w:lang w:val="en-US"/>
        </w:rPr>
      </w:pPr>
      <w:r w:rsidRPr="00EC05E6">
        <w:rPr>
          <w:rFonts w:ascii="Arial" w:hAnsi="Arial" w:cs="Arial"/>
          <w:sz w:val="22"/>
          <w:szCs w:val="22"/>
          <w:lang w:val="en-US"/>
        </w:rPr>
        <w:t>prise de décision concernant le programme des activités</w:t>
      </w:r>
      <w:r w:rsidRPr="00EC05E6">
        <w:rPr>
          <w:rFonts w:ascii="Arial" w:hAnsi="Arial" w:cs="Arial"/>
          <w:sz w:val="22"/>
          <w:szCs w:val="22"/>
          <w:lang w:val="en-US"/>
        </w:rPr>
        <w:br/>
      </w:r>
      <w:r w:rsidRPr="00EC05E6">
        <w:rPr>
          <w:rFonts w:ascii="Arial" w:hAnsi="Arial" w:cs="Arial"/>
          <w:i/>
          <w:sz w:val="22"/>
          <w:szCs w:val="22"/>
          <w:lang w:val="en-US"/>
        </w:rPr>
        <w:t>variante: prise de connaissance du programme des activités</w:t>
      </w:r>
    </w:p>
    <w:p w14:paraId="42D08CA0" w14:textId="77777777" w:rsidR="007412BF" w:rsidRPr="00EC05E6" w:rsidRDefault="007412BF" w:rsidP="00714D78">
      <w:pPr>
        <w:pStyle w:val="Textkrper-Zeileneinzug"/>
        <w:numPr>
          <w:ilvl w:val="0"/>
          <w:numId w:val="30"/>
        </w:numPr>
        <w:spacing w:before="0"/>
        <w:ind w:left="714" w:hanging="357"/>
        <w:jc w:val="left"/>
        <w:rPr>
          <w:rFonts w:ascii="Arial" w:hAnsi="Arial" w:cs="Arial"/>
          <w:sz w:val="22"/>
          <w:szCs w:val="22"/>
          <w:lang w:val="en-US"/>
        </w:rPr>
      </w:pPr>
      <w:r w:rsidRPr="00EC05E6">
        <w:rPr>
          <w:rFonts w:ascii="Arial" w:hAnsi="Arial" w:cs="Arial"/>
          <w:sz w:val="22"/>
          <w:szCs w:val="22"/>
          <w:lang w:val="en-US"/>
        </w:rPr>
        <w:t>prise de décision concernant les propositions du comité et celles des membres</w:t>
      </w:r>
    </w:p>
    <w:p w14:paraId="55AFBD4D" w14:textId="77777777" w:rsidR="007412BF" w:rsidRPr="00541FB2" w:rsidRDefault="007412BF" w:rsidP="00714D78">
      <w:pPr>
        <w:pStyle w:val="Textkrper-Zeileneinzug"/>
        <w:numPr>
          <w:ilvl w:val="0"/>
          <w:numId w:val="30"/>
        </w:numPr>
        <w:spacing w:before="0"/>
        <w:ind w:left="714" w:hanging="357"/>
        <w:jc w:val="left"/>
        <w:rPr>
          <w:rFonts w:ascii="Arial" w:hAnsi="Arial" w:cs="Arial"/>
          <w:sz w:val="22"/>
          <w:szCs w:val="22"/>
        </w:rPr>
      </w:pPr>
      <w:r w:rsidRPr="00541FB2">
        <w:rPr>
          <w:rFonts w:ascii="Arial" w:hAnsi="Arial" w:cs="Arial"/>
          <w:sz w:val="22"/>
          <w:szCs w:val="22"/>
        </w:rPr>
        <w:t>modification des statuts</w:t>
      </w:r>
    </w:p>
    <w:p w14:paraId="51FE1162" w14:textId="519C8BA3" w:rsidR="007412BF" w:rsidRPr="00EC05E6" w:rsidRDefault="007412BF" w:rsidP="00714D78">
      <w:pPr>
        <w:pStyle w:val="Textkrper-Zeileneinzug"/>
        <w:numPr>
          <w:ilvl w:val="0"/>
          <w:numId w:val="30"/>
        </w:numPr>
        <w:spacing w:before="0"/>
        <w:ind w:left="714" w:hanging="357"/>
        <w:jc w:val="left"/>
        <w:rPr>
          <w:rFonts w:ascii="Arial" w:hAnsi="Arial" w:cs="Arial"/>
          <w:sz w:val="22"/>
          <w:szCs w:val="22"/>
          <w:lang w:val="en-US"/>
        </w:rPr>
      </w:pPr>
      <w:r w:rsidRPr="00EC05E6">
        <w:rPr>
          <w:rFonts w:ascii="Arial" w:hAnsi="Arial" w:cs="Arial"/>
          <w:sz w:val="22"/>
          <w:szCs w:val="22"/>
          <w:lang w:val="en-US"/>
        </w:rPr>
        <w:t>décision concernant l’exclusion de membres.</w:t>
      </w:r>
      <w:r w:rsidRPr="00EC05E6">
        <w:rPr>
          <w:rFonts w:ascii="Arial" w:hAnsi="Arial" w:cs="Arial"/>
          <w:sz w:val="22"/>
          <w:szCs w:val="22"/>
          <w:lang w:val="en-US"/>
        </w:rPr>
        <w:br/>
      </w:r>
      <w:r w:rsidR="00DD2CE3" w:rsidRPr="00EC05E6">
        <w:rPr>
          <w:rFonts w:ascii="Arial" w:hAnsi="Arial" w:cs="Arial"/>
          <w:i/>
          <w:iCs/>
          <w:sz w:val="22"/>
          <w:szCs w:val="22"/>
          <w:lang w:val="en-US"/>
        </w:rPr>
        <w:t>variante: décision concernant des recours contre l’exclusion</w:t>
      </w:r>
    </w:p>
    <w:p w14:paraId="1AEDB159" w14:textId="77777777" w:rsidR="007412BF" w:rsidRPr="00EC05E6" w:rsidRDefault="007412BF" w:rsidP="007412BF">
      <w:pPr>
        <w:pStyle w:val="Textkrper-Zeileneinzug"/>
        <w:numPr>
          <w:ilvl w:val="0"/>
          <w:numId w:val="30"/>
        </w:numPr>
        <w:spacing w:before="0" w:after="120"/>
        <w:jc w:val="left"/>
        <w:rPr>
          <w:rFonts w:ascii="Arial" w:hAnsi="Arial" w:cs="Arial"/>
          <w:sz w:val="22"/>
          <w:szCs w:val="22"/>
          <w:lang w:val="en-US"/>
        </w:rPr>
      </w:pPr>
      <w:r w:rsidRPr="00EC05E6">
        <w:rPr>
          <w:rFonts w:ascii="Arial" w:hAnsi="Arial" w:cs="Arial"/>
          <w:sz w:val="22"/>
          <w:szCs w:val="22"/>
          <w:lang w:val="en-US"/>
        </w:rPr>
        <w:t>prise de décision concernant la dissolution de l’association et l’affectation du produit de liquidation.</w:t>
      </w:r>
    </w:p>
    <w:p w14:paraId="2BB96785"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Toute assemblée générale convoquée en bonne et due forme est apte à délibérer valablement, quel que soit le nombre de membres présent-es.</w:t>
      </w:r>
    </w:p>
    <w:p w14:paraId="02C51809" w14:textId="77777777" w:rsidR="007412BF" w:rsidRPr="00EC05E6" w:rsidRDefault="007412BF"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Variante:</w:t>
      </w:r>
      <w:r w:rsidRPr="00EC05E6">
        <w:rPr>
          <w:rFonts w:ascii="Arial" w:hAnsi="Arial" w:cs="Arial"/>
          <w:sz w:val="22"/>
          <w:szCs w:val="22"/>
          <w:lang w:val="en-US"/>
        </w:rPr>
        <w:t xml:space="preserve"> </w:t>
      </w:r>
      <w:r w:rsidRPr="00EC05E6">
        <w:rPr>
          <w:rFonts w:ascii="Arial" w:hAnsi="Arial" w:cs="Arial"/>
          <w:i/>
          <w:sz w:val="22"/>
          <w:szCs w:val="22"/>
          <w:lang w:val="en-US"/>
        </w:rPr>
        <w:t xml:space="preserve">Toute assemblée générale convoquée en bonne et due forme est apte à délibérer valablement pour autant qu’un minimum de </w:t>
      </w:r>
      <w:r w:rsidRPr="00EC05E6">
        <w:rPr>
          <w:rFonts w:ascii="Arial" w:hAnsi="Arial" w:cs="Arial"/>
          <w:i/>
          <w:color w:val="808080"/>
          <w:sz w:val="22"/>
          <w:szCs w:val="22"/>
          <w:lang w:val="en-US"/>
        </w:rPr>
        <w:t>[nombre ou fraction</w:t>
      </w:r>
      <w:r w:rsidRPr="00EC05E6">
        <w:rPr>
          <w:rFonts w:ascii="Arial" w:hAnsi="Arial" w:cs="Arial"/>
          <w:i/>
          <w:sz w:val="22"/>
          <w:szCs w:val="22"/>
          <w:lang w:val="en-US"/>
        </w:rPr>
        <w:t>] (des) membres soient présents.</w:t>
      </w:r>
    </w:p>
    <w:p w14:paraId="5E37C604" w14:textId="77777777"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cette variante n’est judicieuse que lorsque ce taux de participation est normalement atteint.</w:t>
      </w:r>
    </w:p>
    <w:p w14:paraId="1CB482DD" w14:textId="0443876C"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lastRenderedPageBreak/>
        <w:t xml:space="preserve">Les décisions sont prises à la majorité simple des voix exprimées. En cas d’égalité des voix, c’est à la présidente ou au président que revient le pouvoir de décision. </w:t>
      </w:r>
    </w:p>
    <w:p w14:paraId="540D28FB" w14:textId="687D4BF6" w:rsidR="007412BF" w:rsidRPr="00EC05E6" w:rsidRDefault="007412BF"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Variante:</w:t>
      </w:r>
      <w:r w:rsidRPr="00EC05E6">
        <w:rPr>
          <w:rFonts w:ascii="Arial" w:hAnsi="Arial" w:cs="Arial"/>
          <w:sz w:val="22"/>
          <w:szCs w:val="22"/>
          <w:lang w:val="en-US"/>
        </w:rPr>
        <w:t xml:space="preserve"> </w:t>
      </w:r>
      <w:r w:rsidRPr="00EC05E6">
        <w:rPr>
          <w:rFonts w:ascii="Arial" w:hAnsi="Arial" w:cs="Arial"/>
          <w:i/>
          <w:sz w:val="22"/>
          <w:szCs w:val="22"/>
          <w:lang w:val="en-US"/>
        </w:rPr>
        <w:t>les décisions sont prises à la majorité absolue.</w:t>
      </w:r>
    </w:p>
    <w:p w14:paraId="17EA1714" w14:textId="2AC5476D" w:rsidR="008E3DD6"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majorité simple ou relative: une proposition est adoptée quand elle recueille plus de «oui» que de «non»; Les abstentions ne sont pas prises en compte.</w:t>
      </w:r>
    </w:p>
    <w:p w14:paraId="0A841157" w14:textId="441A3363" w:rsidR="008E3DD6"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Majorité absolue: une proposition a besoin de recueillir une voix de plus que la moitié des suffrages valables présents.</w:t>
      </w:r>
    </w:p>
    <w:p w14:paraId="0799FD7E" w14:textId="2241F70B" w:rsidR="007412BF" w:rsidRPr="00EC05E6" w:rsidRDefault="00F45CB9"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 xml:space="preserve">Pour éviter toute ambiguïté, il est recommandé de définir précisément le type de majorité dans les </w:t>
      </w:r>
      <w:hyperlink r:id="rId10" w:history="1">
        <w:r w:rsidR="00C659C1" w:rsidRPr="00EC05E6">
          <w:rPr>
            <w:rStyle w:val="Hyperlink"/>
            <w:rFonts w:ascii="Arial" w:hAnsi="Arial" w:cs="Arial"/>
            <w:i/>
            <w:sz w:val="22"/>
            <w:szCs w:val="20"/>
            <w:lang w:val="en-US"/>
          </w:rPr>
          <w:t>statuts https://www.vitaminb.ch/uploads/media/default/1720/AH%20Richtig%20abstimmen.pdf</w:t>
        </w:r>
      </w:hyperlink>
    </w:p>
    <w:p w14:paraId="399E77CE" w14:textId="5FEA1A35"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Pour être approuvées, les modifications des statuts requièrent une majorité correspondant au(x) </w:t>
      </w:r>
      <w:r w:rsidRPr="00EC05E6">
        <w:rPr>
          <w:rFonts w:ascii="Arial" w:hAnsi="Arial" w:cs="Arial"/>
          <w:color w:val="808080"/>
          <w:sz w:val="22"/>
          <w:szCs w:val="22"/>
          <w:lang w:val="en-US"/>
        </w:rPr>
        <w:t>[fraction: 2/3, 3/4…]</w:t>
      </w:r>
      <w:r w:rsidRPr="00EC05E6">
        <w:rPr>
          <w:rFonts w:ascii="Arial" w:hAnsi="Arial" w:cs="Arial"/>
          <w:sz w:val="22"/>
          <w:szCs w:val="22"/>
          <w:lang w:val="en-US"/>
        </w:rPr>
        <w:t xml:space="preserve"> des personnes présentes ayant le droit de vote. </w:t>
      </w:r>
    </w:p>
    <w:p w14:paraId="0F66FA0C" w14:textId="77777777"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pour des sujets particuliers (modification des statuts ou dissolution de l’association), on peut prévoir une majorité qualifiée, aux deux tiers, par exemple.</w:t>
      </w:r>
    </w:p>
    <w:p w14:paraId="3AAF6688" w14:textId="233ECE9F" w:rsidR="007A1714" w:rsidRPr="00EC05E6" w:rsidRDefault="00C75BD7" w:rsidP="005C128A">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 xml:space="preserve">Variante représentation: Un membre de l’association peut se faire représenter à l’assemblée générale par un autre membre par l’intermédiaire d’une procuration. Chaque membre peut représenter au plus </w:t>
      </w:r>
      <w:r w:rsidR="007A1714" w:rsidRPr="00EC05E6">
        <w:rPr>
          <w:rFonts w:ascii="Arial" w:hAnsi="Arial" w:cs="Arial"/>
          <w:i/>
          <w:color w:val="808080" w:themeColor="background1" w:themeShade="80"/>
          <w:sz w:val="22"/>
          <w:szCs w:val="22"/>
          <w:lang w:val="en-US"/>
        </w:rPr>
        <w:t>[nombre]</w:t>
      </w:r>
      <w:r w:rsidR="007A1714" w:rsidRPr="00EC05E6">
        <w:rPr>
          <w:rFonts w:ascii="Arial" w:hAnsi="Arial" w:cs="Arial"/>
          <w:i/>
          <w:sz w:val="22"/>
          <w:szCs w:val="22"/>
          <w:lang w:val="en-US"/>
        </w:rPr>
        <w:t xml:space="preserve"> membre(s). </w:t>
      </w:r>
    </w:p>
    <w:p w14:paraId="7C935A86"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Les décisions prises sont à consigner, au moins, dans un procès-verbal de décisions.</w:t>
      </w:r>
    </w:p>
    <w:p w14:paraId="3C04C16A" w14:textId="77777777" w:rsidR="00AA1F40" w:rsidRPr="00EC05E6" w:rsidRDefault="00AA1F40" w:rsidP="007412BF">
      <w:pPr>
        <w:pStyle w:val="Textkrper-Zeileneinzug"/>
        <w:spacing w:before="0" w:after="120"/>
        <w:jc w:val="left"/>
        <w:rPr>
          <w:rFonts w:ascii="Arial" w:hAnsi="Arial" w:cs="Arial"/>
          <w:sz w:val="22"/>
          <w:szCs w:val="22"/>
          <w:lang w:val="en-US"/>
        </w:rPr>
      </w:pPr>
    </w:p>
    <w:p w14:paraId="1D7CC75E"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Le comité</w:t>
      </w:r>
    </w:p>
    <w:p w14:paraId="56F91C0A" w14:textId="77777777" w:rsidR="008E3DD6" w:rsidRPr="00EC05E6" w:rsidRDefault="007412BF" w:rsidP="007412BF">
      <w:pPr>
        <w:pStyle w:val="Textkrper-Zeileneinzug"/>
        <w:spacing w:before="0" w:after="120"/>
        <w:ind w:left="360"/>
        <w:jc w:val="left"/>
        <w:rPr>
          <w:rFonts w:ascii="Arial" w:hAnsi="Arial" w:cs="Arial"/>
          <w:sz w:val="22"/>
          <w:szCs w:val="22"/>
          <w:lang w:val="en-US"/>
        </w:rPr>
      </w:pPr>
      <w:r w:rsidRPr="00EC05E6">
        <w:rPr>
          <w:rFonts w:ascii="Arial" w:hAnsi="Arial" w:cs="Arial"/>
          <w:sz w:val="22"/>
          <w:szCs w:val="22"/>
          <w:lang w:val="en-US"/>
        </w:rPr>
        <w:t xml:space="preserve">Le comité est constitué d’au moins </w:t>
      </w:r>
      <w:r w:rsidRPr="00EC05E6">
        <w:rPr>
          <w:rFonts w:ascii="Arial" w:hAnsi="Arial" w:cs="Arial"/>
          <w:color w:val="808080"/>
          <w:sz w:val="22"/>
          <w:szCs w:val="22"/>
          <w:lang w:val="en-US"/>
        </w:rPr>
        <w:t>[nombre]</w:t>
      </w:r>
      <w:r w:rsidRPr="00EC05E6">
        <w:rPr>
          <w:rFonts w:ascii="Arial" w:hAnsi="Arial" w:cs="Arial"/>
          <w:sz w:val="22"/>
          <w:szCs w:val="22"/>
          <w:lang w:val="en-US"/>
        </w:rPr>
        <w:t xml:space="preserve"> personnes. </w:t>
      </w:r>
    </w:p>
    <w:p w14:paraId="2DB5A2FF" w14:textId="77777777" w:rsidR="009B2B1D" w:rsidRPr="00EC05E6" w:rsidRDefault="007412BF" w:rsidP="007412BF">
      <w:pPr>
        <w:pStyle w:val="Textkrper-Zeileneinzug"/>
        <w:spacing w:before="0" w:after="120"/>
        <w:ind w:left="360"/>
        <w:jc w:val="left"/>
        <w:rPr>
          <w:rFonts w:ascii="Arial" w:hAnsi="Arial" w:cs="Arial"/>
          <w:i/>
          <w:sz w:val="22"/>
          <w:szCs w:val="22"/>
          <w:lang w:val="en-US"/>
        </w:rPr>
      </w:pPr>
      <w:r w:rsidRPr="00EC05E6">
        <w:rPr>
          <w:rFonts w:ascii="Arial" w:hAnsi="Arial" w:cs="Arial"/>
          <w:i/>
          <w:sz w:val="22"/>
          <w:szCs w:val="22"/>
          <w:lang w:val="en-US"/>
        </w:rPr>
        <w:t xml:space="preserve">Options: </w:t>
      </w:r>
    </w:p>
    <w:p w14:paraId="2C3AD1AD" w14:textId="77777777" w:rsidR="007412BF" w:rsidRPr="00EC05E6" w:rsidRDefault="007412BF" w:rsidP="007412BF">
      <w:pPr>
        <w:pStyle w:val="Textkrper-Zeileneinzug"/>
        <w:spacing w:before="0" w:after="120"/>
        <w:ind w:left="360"/>
        <w:jc w:val="left"/>
        <w:rPr>
          <w:rFonts w:ascii="Arial" w:hAnsi="Arial" w:cs="Arial"/>
          <w:i/>
          <w:sz w:val="22"/>
          <w:szCs w:val="22"/>
          <w:lang w:val="en-US"/>
        </w:rPr>
      </w:pPr>
      <w:r w:rsidRPr="00EC05E6">
        <w:rPr>
          <w:rFonts w:ascii="Arial" w:hAnsi="Arial" w:cs="Arial"/>
          <w:i/>
          <w:sz w:val="22"/>
          <w:szCs w:val="22"/>
          <w:lang w:val="en-US"/>
        </w:rPr>
        <w:t xml:space="preserve">Le comité est constitué </w:t>
      </w:r>
      <w:r w:rsidRPr="00EC05E6">
        <w:rPr>
          <w:rFonts w:ascii="Arial" w:hAnsi="Arial" w:cs="Arial"/>
          <w:i/>
          <w:color w:val="808080"/>
          <w:sz w:val="22"/>
          <w:szCs w:val="22"/>
          <w:lang w:val="en-US"/>
        </w:rPr>
        <w:t>[de … à …]</w:t>
      </w:r>
      <w:r w:rsidRPr="00EC05E6">
        <w:rPr>
          <w:rFonts w:ascii="Arial" w:hAnsi="Arial" w:cs="Arial"/>
          <w:i/>
          <w:sz w:val="22"/>
          <w:szCs w:val="22"/>
          <w:lang w:val="en-US"/>
        </w:rPr>
        <w:t xml:space="preserve"> personnes.</w:t>
      </w:r>
    </w:p>
    <w:p w14:paraId="678AA6CC" w14:textId="77777777" w:rsidR="007412BF" w:rsidRPr="00EC05E6" w:rsidRDefault="007412BF" w:rsidP="007412BF">
      <w:pPr>
        <w:pStyle w:val="Textkrper-Zeileneinzug"/>
        <w:spacing w:before="0" w:after="120"/>
        <w:ind w:left="360"/>
        <w:jc w:val="left"/>
        <w:rPr>
          <w:rFonts w:ascii="Arial" w:hAnsi="Arial" w:cs="Arial"/>
          <w:i/>
          <w:sz w:val="22"/>
          <w:szCs w:val="22"/>
          <w:lang w:val="en-US"/>
        </w:rPr>
      </w:pPr>
      <w:r w:rsidRPr="00EC05E6">
        <w:rPr>
          <w:rFonts w:ascii="Arial" w:hAnsi="Arial" w:cs="Arial"/>
          <w:i/>
          <w:sz w:val="22"/>
          <w:szCs w:val="22"/>
          <w:lang w:val="en-US"/>
        </w:rPr>
        <w:t xml:space="preserve">Le comité est constitué de </w:t>
      </w:r>
      <w:r w:rsidRPr="00EC05E6">
        <w:rPr>
          <w:rFonts w:ascii="Arial" w:hAnsi="Arial" w:cs="Arial"/>
          <w:i/>
          <w:color w:val="808080"/>
          <w:sz w:val="22"/>
          <w:szCs w:val="22"/>
          <w:lang w:val="en-US"/>
        </w:rPr>
        <w:t xml:space="preserve">[nombre] </w:t>
      </w:r>
      <w:r w:rsidRPr="00EC05E6">
        <w:rPr>
          <w:rFonts w:ascii="Arial" w:hAnsi="Arial" w:cs="Arial"/>
          <w:i/>
          <w:sz w:val="22"/>
          <w:szCs w:val="22"/>
          <w:lang w:val="en-US"/>
        </w:rPr>
        <w:t>personnes.</w:t>
      </w:r>
    </w:p>
    <w:p w14:paraId="4D2DCEDA" w14:textId="77777777" w:rsidR="009B2B1D" w:rsidRPr="00EC05E6" w:rsidRDefault="009B2B1D" w:rsidP="007412BF">
      <w:pPr>
        <w:pStyle w:val="Textkrper-Zeileneinzug"/>
        <w:spacing w:before="0" w:after="120"/>
        <w:ind w:left="360"/>
        <w:jc w:val="left"/>
        <w:rPr>
          <w:rFonts w:ascii="Arial" w:hAnsi="Arial" w:cs="Arial"/>
          <w:sz w:val="8"/>
          <w:szCs w:val="8"/>
          <w:lang w:val="en-US"/>
        </w:rPr>
      </w:pPr>
    </w:p>
    <w:p w14:paraId="71656CDD" w14:textId="163BE98F" w:rsidR="007412BF" w:rsidRPr="00EC05E6" w:rsidRDefault="007412BF" w:rsidP="007412BF">
      <w:pPr>
        <w:pStyle w:val="Textkrper-Zeileneinzug"/>
        <w:spacing w:before="0" w:after="120"/>
        <w:ind w:left="360"/>
        <w:jc w:val="left"/>
        <w:rPr>
          <w:rFonts w:ascii="Arial" w:hAnsi="Arial" w:cs="Arial"/>
          <w:sz w:val="22"/>
          <w:szCs w:val="22"/>
          <w:lang w:val="en-US"/>
        </w:rPr>
      </w:pPr>
      <w:r>
        <w:rPr>
          <w:rFonts w:ascii="Arial" w:hAnsi="Arial" w:cs="Arial"/>
          <w:sz w:val="22"/>
          <w:szCs w:val="22"/>
        </w:rPr>
        <w:t xml:space="preserve">La durée du mandat est de </w:t>
      </w:r>
      <w:r w:rsidRPr="004C7EB6">
        <w:rPr>
          <w:rFonts w:ascii="Arial" w:hAnsi="Arial" w:cs="Arial"/>
          <w:color w:val="808080"/>
          <w:sz w:val="22"/>
          <w:szCs w:val="22"/>
        </w:rPr>
        <w:t xml:space="preserve">[...] </w:t>
      </w:r>
      <w:r w:rsidRPr="00467B81">
        <w:rPr>
          <w:rFonts w:ascii="Arial" w:hAnsi="Arial" w:cs="Arial"/>
          <w:sz w:val="22"/>
          <w:szCs w:val="22"/>
        </w:rPr>
        <w:t xml:space="preserve">ans. </w:t>
      </w:r>
      <w:r w:rsidRPr="00EC05E6">
        <w:rPr>
          <w:rFonts w:ascii="Arial" w:hAnsi="Arial" w:cs="Arial"/>
          <w:sz w:val="22"/>
          <w:szCs w:val="22"/>
          <w:lang w:val="en-US"/>
        </w:rPr>
        <w:t>La réélection est autorisée.</w:t>
      </w:r>
    </w:p>
    <w:p w14:paraId="5B0E5B29" w14:textId="25F76363" w:rsidR="007412BF" w:rsidRPr="00EC05E6" w:rsidRDefault="007412BF" w:rsidP="007412BF">
      <w:pPr>
        <w:pStyle w:val="Textkrper-Zeileneinzug"/>
        <w:spacing w:before="0" w:after="120"/>
        <w:ind w:left="360"/>
        <w:jc w:val="left"/>
        <w:rPr>
          <w:rFonts w:ascii="Arial" w:hAnsi="Arial" w:cs="Arial"/>
          <w:i/>
          <w:sz w:val="22"/>
          <w:szCs w:val="22"/>
          <w:lang w:val="en-US"/>
        </w:rPr>
      </w:pPr>
      <w:r w:rsidRPr="00EC05E6">
        <w:rPr>
          <w:rFonts w:ascii="Arial" w:hAnsi="Arial" w:cs="Arial"/>
          <w:i/>
          <w:sz w:val="22"/>
          <w:szCs w:val="22"/>
          <w:lang w:val="en-US"/>
        </w:rPr>
        <w:t xml:space="preserve">Variante: La durée du mandat est de </w:t>
      </w:r>
      <w:r w:rsidRPr="00EC05E6">
        <w:rPr>
          <w:rFonts w:ascii="Arial" w:hAnsi="Arial" w:cs="Arial"/>
          <w:i/>
          <w:color w:val="808080"/>
          <w:sz w:val="22"/>
          <w:szCs w:val="22"/>
          <w:lang w:val="en-US"/>
        </w:rPr>
        <w:t xml:space="preserve">[...] </w:t>
      </w:r>
      <w:r w:rsidRPr="00EC05E6">
        <w:rPr>
          <w:rFonts w:ascii="Arial" w:hAnsi="Arial" w:cs="Arial"/>
          <w:i/>
          <w:sz w:val="22"/>
          <w:szCs w:val="22"/>
          <w:lang w:val="en-US"/>
        </w:rPr>
        <w:t xml:space="preserve">ans. La réélection est autorisée au max. </w:t>
      </w:r>
      <w:r w:rsidRPr="00EC05E6">
        <w:rPr>
          <w:rFonts w:ascii="Arial" w:hAnsi="Arial" w:cs="Arial"/>
          <w:i/>
          <w:color w:val="808080"/>
          <w:sz w:val="22"/>
          <w:szCs w:val="22"/>
          <w:lang w:val="en-US"/>
        </w:rPr>
        <w:t>[...]</w:t>
      </w:r>
      <w:r w:rsidRPr="00EC05E6">
        <w:rPr>
          <w:rFonts w:ascii="Arial" w:hAnsi="Arial" w:cs="Arial"/>
          <w:i/>
          <w:sz w:val="22"/>
          <w:szCs w:val="22"/>
          <w:lang w:val="en-US"/>
        </w:rPr>
        <w:t xml:space="preserve"> fois.</w:t>
      </w:r>
      <w:r w:rsidRPr="00EC05E6">
        <w:rPr>
          <w:rFonts w:ascii="Arial" w:hAnsi="Arial" w:cs="Arial"/>
          <w:i/>
          <w:sz w:val="22"/>
          <w:szCs w:val="22"/>
          <w:lang w:val="en-US"/>
        </w:rPr>
        <w:br/>
      </w:r>
    </w:p>
    <w:p w14:paraId="50CC1DEB" w14:textId="2F6770AE" w:rsidR="007412BF" w:rsidRPr="00EC05E6" w:rsidRDefault="007412BF" w:rsidP="00EC05E6">
      <w:pPr>
        <w:pStyle w:val="Textkrper-Zeileneinzug"/>
        <w:spacing w:before="0" w:after="120"/>
        <w:ind w:left="360"/>
        <w:jc w:val="left"/>
        <w:rPr>
          <w:rFonts w:ascii="Arial" w:hAnsi="Arial" w:cs="Arial"/>
          <w:sz w:val="22"/>
          <w:szCs w:val="22"/>
          <w:lang w:val="en-US"/>
        </w:rPr>
      </w:pPr>
      <w:r w:rsidRPr="00EC05E6">
        <w:rPr>
          <w:rFonts w:ascii="Arial" w:hAnsi="Arial" w:cs="Arial"/>
          <w:sz w:val="22"/>
          <w:szCs w:val="22"/>
          <w:lang w:val="en-US"/>
        </w:rPr>
        <w:t>Le comité est chargé de la gestion des affaires courantes et représente l’association à ’extérieur.</w:t>
      </w:r>
    </w:p>
    <w:p w14:paraId="41A49B09" w14:textId="77777777" w:rsidR="007412BF" w:rsidRPr="00EC05E6" w:rsidRDefault="007412BF" w:rsidP="007412BF">
      <w:pPr>
        <w:pStyle w:val="Textkrper-Zeileneinzug"/>
        <w:spacing w:before="0" w:after="120"/>
        <w:ind w:left="0" w:firstLine="360"/>
        <w:jc w:val="left"/>
        <w:rPr>
          <w:rFonts w:ascii="Arial" w:hAnsi="Arial" w:cs="Arial"/>
          <w:sz w:val="22"/>
          <w:szCs w:val="22"/>
          <w:lang w:val="en-US"/>
        </w:rPr>
      </w:pPr>
      <w:r w:rsidRPr="00EC05E6">
        <w:rPr>
          <w:rFonts w:ascii="Arial" w:hAnsi="Arial" w:cs="Arial"/>
          <w:sz w:val="22"/>
          <w:szCs w:val="22"/>
          <w:lang w:val="en-US"/>
        </w:rPr>
        <w:t>Il édicte les règlements.</w:t>
      </w:r>
    </w:p>
    <w:p w14:paraId="62DC79DD" w14:textId="77777777" w:rsidR="007412BF" w:rsidRPr="00EC05E6" w:rsidRDefault="007412BF" w:rsidP="007412BF">
      <w:pPr>
        <w:pStyle w:val="Textkrper-Zeileneinzug"/>
        <w:spacing w:before="0" w:after="120"/>
        <w:ind w:left="0" w:firstLine="360"/>
        <w:jc w:val="left"/>
        <w:rPr>
          <w:rFonts w:ascii="Arial" w:hAnsi="Arial" w:cs="Arial"/>
          <w:sz w:val="22"/>
          <w:szCs w:val="22"/>
          <w:lang w:val="en-US"/>
        </w:rPr>
      </w:pPr>
      <w:r w:rsidRPr="00EC05E6">
        <w:rPr>
          <w:rFonts w:ascii="Arial" w:hAnsi="Arial" w:cs="Arial"/>
          <w:sz w:val="22"/>
          <w:szCs w:val="22"/>
          <w:lang w:val="en-US"/>
        </w:rPr>
        <w:t>Il peut recourir à des groupes de travail (groupes spécialisés).</w:t>
      </w:r>
    </w:p>
    <w:p w14:paraId="3F3C0C12" w14:textId="0C7BDB3C" w:rsidR="007412BF" w:rsidRPr="00EC05E6" w:rsidRDefault="007412BF" w:rsidP="007412BF">
      <w:pPr>
        <w:pStyle w:val="Textkrper-Zeileneinzug"/>
        <w:spacing w:before="0" w:after="120"/>
        <w:ind w:left="360"/>
        <w:jc w:val="left"/>
        <w:rPr>
          <w:rFonts w:ascii="Arial" w:hAnsi="Arial" w:cs="Arial"/>
          <w:sz w:val="22"/>
          <w:szCs w:val="22"/>
          <w:lang w:val="en-US"/>
        </w:rPr>
      </w:pPr>
      <w:r w:rsidRPr="00EC05E6">
        <w:rPr>
          <w:rFonts w:ascii="Arial" w:hAnsi="Arial" w:cs="Arial"/>
          <w:sz w:val="22"/>
          <w:szCs w:val="22"/>
          <w:lang w:val="en-US"/>
        </w:rPr>
        <w:t xml:space="preserve">Pour atteindre les buts de l’association, il peut engager ou mandater des personnes moyennant le paiement d’un dédommagement approprié (conformément au droit du travail). </w:t>
      </w:r>
    </w:p>
    <w:p w14:paraId="7DA7E0E2" w14:textId="77777777" w:rsidR="008E3DD6" w:rsidRPr="00EC05E6" w:rsidRDefault="007412BF" w:rsidP="007412BF">
      <w:pPr>
        <w:pStyle w:val="Textkrper-Zeileneinzug"/>
        <w:spacing w:before="0" w:after="120"/>
        <w:ind w:left="360"/>
        <w:jc w:val="left"/>
        <w:rPr>
          <w:rFonts w:ascii="Arial" w:hAnsi="Arial" w:cs="Arial"/>
          <w:i/>
          <w:sz w:val="22"/>
          <w:szCs w:val="22"/>
          <w:lang w:val="en-US"/>
        </w:rPr>
      </w:pPr>
      <w:r w:rsidRPr="00EC05E6">
        <w:rPr>
          <w:rFonts w:ascii="Arial" w:hAnsi="Arial" w:cs="Arial"/>
          <w:i/>
          <w:sz w:val="22"/>
          <w:szCs w:val="22"/>
          <w:lang w:val="en-US"/>
        </w:rPr>
        <w:t>Autres tâches et compétences du comité</w:t>
      </w:r>
    </w:p>
    <w:p w14:paraId="2C6B2FD8" w14:textId="6F847253" w:rsidR="007412BF" w:rsidRPr="00EC05E6" w:rsidRDefault="007412BF" w:rsidP="007412BF">
      <w:pPr>
        <w:pStyle w:val="Textkrper-Zeileneinzug"/>
        <w:spacing w:before="0" w:after="120"/>
        <w:ind w:left="360"/>
        <w:jc w:val="left"/>
        <w:rPr>
          <w:rFonts w:ascii="Arial" w:hAnsi="Arial" w:cs="Arial"/>
          <w:sz w:val="22"/>
          <w:szCs w:val="22"/>
          <w:lang w:val="en-US"/>
        </w:rPr>
      </w:pPr>
      <w:r w:rsidRPr="00EC05E6">
        <w:rPr>
          <w:rFonts w:ascii="Arial" w:hAnsi="Arial" w:cs="Arial"/>
          <w:sz w:val="22"/>
          <w:szCs w:val="22"/>
          <w:lang w:val="en-US"/>
        </w:rPr>
        <w:t>Le comité dispose de toutes les compétences qui ne sont pas attribuées en vertu des dispositions légales ou statutaires à un autre organe.</w:t>
      </w:r>
    </w:p>
    <w:p w14:paraId="2717411F" w14:textId="77777777" w:rsidR="007412BF" w:rsidRPr="00EC05E6" w:rsidRDefault="007412BF" w:rsidP="007412BF">
      <w:pPr>
        <w:pStyle w:val="Textkrper-Zeileneinzug"/>
        <w:spacing w:before="0" w:after="120"/>
        <w:ind w:left="360"/>
        <w:jc w:val="left"/>
        <w:rPr>
          <w:rFonts w:ascii="Arial" w:hAnsi="Arial" w:cs="Arial"/>
          <w:sz w:val="22"/>
          <w:szCs w:val="22"/>
          <w:lang w:val="en-US"/>
        </w:rPr>
      </w:pPr>
      <w:r w:rsidRPr="00EC05E6">
        <w:rPr>
          <w:rFonts w:ascii="Arial" w:hAnsi="Arial" w:cs="Arial"/>
          <w:sz w:val="22"/>
          <w:szCs w:val="22"/>
          <w:lang w:val="en-US"/>
        </w:rPr>
        <w:t>Le comité se compose des fonctions suivantes:</w:t>
      </w:r>
    </w:p>
    <w:p w14:paraId="4229F8F6"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lastRenderedPageBreak/>
        <w:t>Présidence</w:t>
      </w:r>
    </w:p>
    <w:p w14:paraId="5F40BFC5"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Vice-présidence</w:t>
      </w:r>
    </w:p>
    <w:p w14:paraId="5209D091"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Finances</w:t>
      </w:r>
    </w:p>
    <w:p w14:paraId="5D932902"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Actuariat</w:t>
      </w:r>
    </w:p>
    <w:p w14:paraId="719925DD" w14:textId="77777777" w:rsidR="007412BF" w:rsidRPr="00A23986" w:rsidRDefault="007412BF" w:rsidP="007412BF">
      <w:pPr>
        <w:pStyle w:val="Textkrper-Zeileneinzug"/>
        <w:numPr>
          <w:ilvl w:val="0"/>
          <w:numId w:val="31"/>
        </w:numPr>
        <w:spacing w:before="0" w:after="120"/>
        <w:jc w:val="left"/>
        <w:rPr>
          <w:rFonts w:ascii="Arial" w:hAnsi="Arial" w:cs="Arial"/>
          <w:sz w:val="22"/>
          <w:szCs w:val="22"/>
        </w:rPr>
      </w:pPr>
      <w:r w:rsidRPr="00A23986">
        <w:rPr>
          <w:rFonts w:ascii="Arial" w:hAnsi="Arial" w:cs="Arial"/>
          <w:sz w:val="22"/>
          <w:szCs w:val="22"/>
        </w:rPr>
        <w:t>(autres)</w:t>
      </w:r>
    </w:p>
    <w:p w14:paraId="1B4E7DF5" w14:textId="77777777" w:rsidR="008E3DD6"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Le cumul des fonctions est possible.</w:t>
      </w:r>
    </w:p>
    <w:p w14:paraId="2D42DE6C" w14:textId="77777777" w:rsidR="007412BF" w:rsidRPr="00EC05E6" w:rsidRDefault="007412BF"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Variante:</w:t>
      </w:r>
      <w:r w:rsidRPr="00EC05E6">
        <w:rPr>
          <w:rFonts w:ascii="Arial" w:hAnsi="Arial" w:cs="Arial"/>
          <w:sz w:val="22"/>
          <w:szCs w:val="22"/>
          <w:lang w:val="en-US"/>
        </w:rPr>
        <w:t xml:space="preserve"> </w:t>
      </w:r>
      <w:r w:rsidRPr="00EC05E6">
        <w:rPr>
          <w:rFonts w:ascii="Arial" w:hAnsi="Arial" w:cs="Arial"/>
          <w:i/>
          <w:sz w:val="22"/>
          <w:szCs w:val="22"/>
          <w:lang w:val="en-US"/>
        </w:rPr>
        <w:t>Le comité se constitue lui-même.</w:t>
      </w:r>
    </w:p>
    <w:p w14:paraId="795B9478" w14:textId="77777777"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«se constituer soi-même» signifie que les membres du comité ne sont pas élus à une fonction particulière, mais qu’ils décident eux-mêmes de la façon dont ils vont se répartir les différentes fonctions.</w:t>
      </w:r>
    </w:p>
    <w:p w14:paraId="495BCB7C" w14:textId="77777777" w:rsidR="008E3DD6" w:rsidRPr="00EC05E6" w:rsidRDefault="007412BF"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Variante:</w:t>
      </w:r>
      <w:r w:rsidRPr="00EC05E6">
        <w:rPr>
          <w:rFonts w:ascii="Arial" w:hAnsi="Arial" w:cs="Arial"/>
          <w:sz w:val="22"/>
          <w:szCs w:val="22"/>
          <w:lang w:val="en-US"/>
        </w:rPr>
        <w:t xml:space="preserve"> </w:t>
      </w:r>
      <w:r w:rsidRPr="00EC05E6">
        <w:rPr>
          <w:rFonts w:ascii="Arial" w:hAnsi="Arial" w:cs="Arial"/>
          <w:i/>
          <w:sz w:val="22"/>
          <w:szCs w:val="22"/>
          <w:lang w:val="en-US"/>
        </w:rPr>
        <w:t>Le comité se constitue lui-même, à l’exception de la présidence.</w:t>
      </w:r>
    </w:p>
    <w:p w14:paraId="74C310D3" w14:textId="4722C9B8" w:rsidR="009748A9" w:rsidRPr="00EC05E6" w:rsidRDefault="007412BF" w:rsidP="002C6363">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Le comité se réunit aussi souvent que les affaires de l’association l’exigent. Chaque membre du comité peut exiger la tenue d’une séance en précisant les motifs.</w:t>
      </w:r>
    </w:p>
    <w:p w14:paraId="76C82DE0" w14:textId="18513A11" w:rsidR="00837DCA" w:rsidRPr="00EC05E6" w:rsidRDefault="007412BF" w:rsidP="009748A9">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La prise de décision se fait par voie de circulation (également par e-mail) </w:t>
      </w:r>
      <w:proofErr w:type="gramStart"/>
      <w:r w:rsidRPr="00EC05E6">
        <w:rPr>
          <w:rFonts w:ascii="Arial" w:hAnsi="Arial" w:cs="Arial"/>
          <w:sz w:val="22"/>
          <w:szCs w:val="22"/>
          <w:lang w:val="en-US"/>
        </w:rPr>
        <w:t>pour</w:t>
      </w:r>
      <w:proofErr w:type="gramEnd"/>
      <w:r w:rsidRPr="00EC05E6">
        <w:rPr>
          <w:rFonts w:ascii="Arial" w:hAnsi="Arial" w:cs="Arial"/>
          <w:sz w:val="22"/>
          <w:szCs w:val="22"/>
          <w:lang w:val="en-US"/>
        </w:rPr>
        <w:t xml:space="preserve"> autant qu’aucun membre du comité ne demande une délibération orale.</w:t>
      </w:r>
    </w:p>
    <w:p w14:paraId="08BAA41C" w14:textId="57AF1BF7" w:rsidR="007412BF" w:rsidRPr="00EC05E6" w:rsidRDefault="007412BF" w:rsidP="00F124CD">
      <w:pPr>
        <w:pStyle w:val="StandardWeb"/>
        <w:ind w:left="340"/>
        <w:rPr>
          <w:rFonts w:ascii="Times New Roman" w:eastAsiaTheme="minorHAnsi" w:hAnsi="Times New Roman"/>
          <w:sz w:val="24"/>
          <w:szCs w:val="24"/>
          <w:lang w:val="en-US"/>
        </w:rPr>
      </w:pPr>
      <w:r w:rsidRPr="00EC05E6">
        <w:rPr>
          <w:rFonts w:ascii="Arial" w:hAnsi="Arial" w:cs="Arial"/>
          <w:sz w:val="22"/>
          <w:szCs w:val="22"/>
          <w:lang w:val="en-US"/>
        </w:rPr>
        <w:t>En principe, le comité exerce son activité bénévolement, il a droit au remboursement de ses frais effectifs. Une indemnité appropriée peut être versée pour des prestations particulières de certains membres du comité.</w:t>
      </w:r>
      <w:r w:rsidR="00A71B4B" w:rsidRPr="00EC05E6">
        <w:rPr>
          <w:rFonts w:ascii="Calibri" w:eastAsiaTheme="minorHAnsi" w:hAnsi="Calibri"/>
          <w:bCs/>
          <w:sz w:val="22"/>
          <w:lang w:val="en-US"/>
        </w:rPr>
        <w:t xml:space="preserve"> </w:t>
      </w:r>
    </w:p>
    <w:p w14:paraId="7B368615" w14:textId="786121A3"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le bénévolat est la condition fondamentale pour pouvoir bénéficier de l’exonération d’impôts.</w:t>
      </w:r>
    </w:p>
    <w:p w14:paraId="75C2D181" w14:textId="77777777" w:rsidR="008E3DD6" w:rsidRPr="00EC05E6" w:rsidRDefault="008E3DD6" w:rsidP="007412BF">
      <w:pPr>
        <w:pStyle w:val="Textkrper-Zeileneinzug"/>
        <w:spacing w:before="0" w:after="120"/>
        <w:ind w:left="0"/>
        <w:jc w:val="left"/>
        <w:rPr>
          <w:rFonts w:ascii="Arial" w:hAnsi="Arial" w:cs="Arial"/>
          <w:sz w:val="22"/>
          <w:szCs w:val="22"/>
          <w:lang w:val="en-US"/>
        </w:rPr>
      </w:pPr>
    </w:p>
    <w:p w14:paraId="4DEC480F" w14:textId="77777777" w:rsidR="007412BF" w:rsidRPr="009B2B1D" w:rsidRDefault="00AA1F40" w:rsidP="007412BF">
      <w:pPr>
        <w:numPr>
          <w:ilvl w:val="0"/>
          <w:numId w:val="28"/>
        </w:numPr>
        <w:spacing w:before="0" w:after="120"/>
        <w:jc w:val="left"/>
        <w:rPr>
          <w:rFonts w:cs="Arial"/>
          <w:b/>
          <w:bCs/>
          <w:sz w:val="24"/>
        </w:rPr>
      </w:pPr>
      <w:r w:rsidRPr="00EC05E6">
        <w:rPr>
          <w:rFonts w:cs="Arial"/>
          <w:b/>
          <w:bCs/>
          <w:sz w:val="24"/>
          <w:lang w:val="en-US"/>
        </w:rPr>
        <w:t xml:space="preserve"> </w:t>
      </w:r>
      <w:r>
        <w:rPr>
          <w:rFonts w:cs="Arial"/>
          <w:b/>
          <w:bCs/>
          <w:sz w:val="24"/>
        </w:rPr>
        <w:t>L’organe de révision</w:t>
      </w:r>
    </w:p>
    <w:p w14:paraId="7C954D93" w14:textId="77777777" w:rsidR="008E3DD6" w:rsidRDefault="007412BF" w:rsidP="007412BF">
      <w:pPr>
        <w:pStyle w:val="Textkrper-Zeileneinzug"/>
        <w:spacing w:before="0" w:after="120"/>
        <w:ind w:left="360"/>
        <w:jc w:val="left"/>
        <w:rPr>
          <w:rFonts w:ascii="Arial" w:hAnsi="Arial" w:cs="Arial"/>
          <w:sz w:val="22"/>
          <w:szCs w:val="22"/>
        </w:rPr>
      </w:pPr>
      <w:r w:rsidRPr="00541FB2">
        <w:rPr>
          <w:rFonts w:ascii="Arial" w:hAnsi="Arial" w:cs="Arial"/>
          <w:sz w:val="22"/>
          <w:szCs w:val="22"/>
        </w:rPr>
        <w:t xml:space="preserve">L’assemblée générale élit </w:t>
      </w:r>
      <w:r w:rsidRPr="004C7EB6">
        <w:rPr>
          <w:rFonts w:ascii="Arial" w:hAnsi="Arial" w:cs="Arial"/>
          <w:color w:val="808080"/>
          <w:sz w:val="22"/>
          <w:szCs w:val="22"/>
        </w:rPr>
        <w:t xml:space="preserve">[nombre] </w:t>
      </w:r>
      <w:r w:rsidRPr="00541FB2">
        <w:rPr>
          <w:rFonts w:ascii="Arial" w:hAnsi="Arial" w:cs="Arial"/>
          <w:sz w:val="22"/>
          <w:szCs w:val="22"/>
        </w:rPr>
        <w:t>vérificateurs des comptes ou une personne</w:t>
      </w:r>
      <w:r>
        <w:rPr>
          <w:rFonts w:ascii="Arial" w:hAnsi="Arial" w:cs="Arial"/>
          <w:color w:val="808080"/>
          <w:sz w:val="22"/>
          <w:szCs w:val="22"/>
        </w:rPr>
        <w:t xml:space="preserve"> </w:t>
      </w:r>
      <w:r w:rsidRPr="00A23986">
        <w:rPr>
          <w:rFonts w:ascii="Arial" w:hAnsi="Arial" w:cs="Arial"/>
          <w:sz w:val="22"/>
          <w:szCs w:val="22"/>
        </w:rPr>
        <w:t xml:space="preserve">morale qui examine(nt) les comptes et qui procède(nt) au moins une fois par année à un contrôle ponctuel. </w:t>
      </w:r>
    </w:p>
    <w:p w14:paraId="06CDF059" w14:textId="77777777" w:rsidR="008E3DD6" w:rsidRDefault="007412BF" w:rsidP="007412BF">
      <w:pPr>
        <w:pStyle w:val="Textkrper-Zeileneinzug"/>
        <w:spacing w:before="0" w:after="120"/>
        <w:ind w:left="360"/>
        <w:jc w:val="left"/>
        <w:rPr>
          <w:rFonts w:ascii="Arial" w:hAnsi="Arial" w:cs="Arial"/>
          <w:sz w:val="22"/>
          <w:szCs w:val="22"/>
        </w:rPr>
      </w:pPr>
      <w:r>
        <w:rPr>
          <w:rFonts w:ascii="Arial" w:hAnsi="Arial" w:cs="Arial"/>
          <w:sz w:val="22"/>
          <w:szCs w:val="22"/>
        </w:rPr>
        <w:t xml:space="preserve">L’organe de révision soumet son rapport au comité à l’attention de l’assemblée générale. </w:t>
      </w:r>
    </w:p>
    <w:p w14:paraId="4500730A" w14:textId="06964958" w:rsidR="00B25578" w:rsidRDefault="008E3DD6" w:rsidP="007407F9">
      <w:pPr>
        <w:pStyle w:val="Textkrper-Zeileneinzug"/>
        <w:spacing w:before="0" w:after="120"/>
        <w:ind w:left="360"/>
        <w:jc w:val="left"/>
        <w:rPr>
          <w:rFonts w:ascii="Arial" w:hAnsi="Arial" w:cs="Arial"/>
          <w:sz w:val="22"/>
          <w:szCs w:val="22"/>
        </w:rPr>
      </w:pPr>
      <w:r>
        <w:rPr>
          <w:rFonts w:ascii="Arial" w:hAnsi="Arial" w:cs="Arial"/>
          <w:sz w:val="22"/>
          <w:szCs w:val="22"/>
        </w:rPr>
        <w:t xml:space="preserve">La durée du mandat est de </w:t>
      </w:r>
      <w:r w:rsidR="007412BF" w:rsidRPr="004C7EB6">
        <w:rPr>
          <w:rFonts w:ascii="Arial" w:hAnsi="Arial" w:cs="Arial"/>
          <w:color w:val="808080"/>
          <w:sz w:val="22"/>
          <w:szCs w:val="22"/>
        </w:rPr>
        <w:t xml:space="preserve">[nombre d’années]. </w:t>
      </w:r>
      <w:r w:rsidR="007412BF" w:rsidRPr="006B11B6">
        <w:rPr>
          <w:rFonts w:ascii="Arial" w:hAnsi="Arial" w:cs="Arial"/>
          <w:sz w:val="22"/>
          <w:szCs w:val="22"/>
        </w:rPr>
        <w:t>La réélection est autorisée.</w:t>
      </w:r>
    </w:p>
    <w:p w14:paraId="1362F4ED" w14:textId="77777777" w:rsidR="005C128A" w:rsidRPr="00541FB2" w:rsidRDefault="005C128A" w:rsidP="007407F9">
      <w:pPr>
        <w:pStyle w:val="Textkrper-Zeileneinzug"/>
        <w:spacing w:before="0" w:after="120"/>
        <w:ind w:left="360"/>
        <w:jc w:val="left"/>
        <w:rPr>
          <w:rFonts w:ascii="Arial" w:hAnsi="Arial" w:cs="Arial"/>
          <w:sz w:val="22"/>
          <w:szCs w:val="22"/>
        </w:rPr>
      </w:pPr>
    </w:p>
    <w:p w14:paraId="3D4A2E69" w14:textId="77777777" w:rsidR="007412BF" w:rsidRPr="009B2B1D" w:rsidRDefault="007412BF" w:rsidP="007412BF">
      <w:pPr>
        <w:numPr>
          <w:ilvl w:val="0"/>
          <w:numId w:val="28"/>
        </w:numPr>
        <w:spacing w:before="0" w:after="120"/>
        <w:jc w:val="left"/>
        <w:rPr>
          <w:rFonts w:cs="Arial"/>
          <w:b/>
          <w:bCs/>
          <w:sz w:val="24"/>
        </w:rPr>
      </w:pPr>
      <w:r w:rsidRPr="006B11B6">
        <w:rPr>
          <w:rFonts w:cs="Arial"/>
          <w:b/>
          <w:bCs/>
          <w:sz w:val="22"/>
        </w:rPr>
        <w:t xml:space="preserve"> </w:t>
      </w:r>
      <w:r w:rsidRPr="009B2B1D">
        <w:rPr>
          <w:rFonts w:cs="Arial"/>
          <w:b/>
          <w:bCs/>
          <w:sz w:val="24"/>
        </w:rPr>
        <w:t>Droit de signature</w:t>
      </w:r>
    </w:p>
    <w:p w14:paraId="61E33B93"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L’association est engagée par la signature collective de la présidente/du président et d’un autre membre du comité.</w:t>
      </w:r>
    </w:p>
    <w:p w14:paraId="6571508A" w14:textId="596014F7" w:rsidR="007412BF" w:rsidRPr="00EC05E6" w:rsidRDefault="007412BF"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Variante: Le comité règle le droit de signature collective à deux.</w:t>
      </w:r>
    </w:p>
    <w:p w14:paraId="472BABAE" w14:textId="77777777" w:rsidR="005D52FF" w:rsidRPr="00EC05E6" w:rsidRDefault="005D52FF" w:rsidP="00AA1F40">
      <w:pPr>
        <w:pStyle w:val="Textkrper-Zeileneinzug"/>
        <w:spacing w:before="0" w:after="120"/>
        <w:ind w:left="0"/>
        <w:jc w:val="left"/>
        <w:rPr>
          <w:rFonts w:ascii="Arial" w:hAnsi="Arial" w:cs="Arial"/>
          <w:i/>
          <w:sz w:val="22"/>
          <w:szCs w:val="22"/>
          <w:lang w:val="en-US"/>
        </w:rPr>
      </w:pPr>
    </w:p>
    <w:p w14:paraId="7165FB1D" w14:textId="77777777" w:rsidR="007412BF" w:rsidRPr="009B2B1D" w:rsidRDefault="007412BF" w:rsidP="007412BF">
      <w:pPr>
        <w:numPr>
          <w:ilvl w:val="0"/>
          <w:numId w:val="28"/>
        </w:numPr>
        <w:spacing w:before="0" w:after="120"/>
        <w:jc w:val="left"/>
        <w:rPr>
          <w:rFonts w:cs="Arial"/>
          <w:b/>
          <w:bCs/>
          <w:sz w:val="24"/>
        </w:rPr>
      </w:pPr>
      <w:bookmarkStart w:id="0" w:name="_Hlk140822631"/>
      <w:r w:rsidRPr="00EC05E6">
        <w:rPr>
          <w:rFonts w:cs="Arial"/>
          <w:b/>
          <w:bCs/>
          <w:sz w:val="22"/>
          <w:lang w:val="en-US"/>
        </w:rPr>
        <w:t xml:space="preserve"> </w:t>
      </w:r>
      <w:r w:rsidRPr="009B2B1D">
        <w:rPr>
          <w:rFonts w:cs="Arial"/>
          <w:b/>
          <w:bCs/>
          <w:sz w:val="24"/>
        </w:rPr>
        <w:t>Responsabilité</w:t>
      </w:r>
    </w:p>
    <w:p w14:paraId="705F7D9F" w14:textId="77777777" w:rsidR="007412BF" w:rsidRPr="00EC05E6" w:rsidRDefault="007412BF" w:rsidP="007412BF">
      <w:pPr>
        <w:pStyle w:val="Textkrper-Zeileneinzug"/>
        <w:spacing w:before="0" w:after="120"/>
        <w:jc w:val="left"/>
        <w:rPr>
          <w:rFonts w:ascii="Arial" w:hAnsi="Arial" w:cs="Arial"/>
          <w:sz w:val="22"/>
          <w:szCs w:val="22"/>
          <w:lang w:val="en-US"/>
        </w:rPr>
      </w:pPr>
      <w:bookmarkStart w:id="1" w:name="_Hlk140822669"/>
      <w:bookmarkEnd w:id="0"/>
      <w:r w:rsidRPr="00EC05E6">
        <w:rPr>
          <w:rFonts w:ascii="Arial" w:hAnsi="Arial" w:cs="Arial"/>
          <w:sz w:val="22"/>
          <w:szCs w:val="22"/>
          <w:lang w:val="en-US"/>
        </w:rPr>
        <w:t xml:space="preserve">Les dettes de l’association ne sont couvertes que par son avoir social. Le principe de la responsabilité personnelle d’un membre est exclu. </w:t>
      </w:r>
    </w:p>
    <w:p w14:paraId="1A6320CB" w14:textId="77777777"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ce sont les dispositions prévues par la loi. On peut également envisager une obligation de versements supplémentaires.</w:t>
      </w:r>
    </w:p>
    <w:bookmarkEnd w:id="1"/>
    <w:p w14:paraId="67EDD21A" w14:textId="77777777" w:rsidR="007412BF" w:rsidRPr="00EC05E6" w:rsidRDefault="007412BF" w:rsidP="007412BF">
      <w:pPr>
        <w:pStyle w:val="Textkrper-Zeileneinzug"/>
        <w:spacing w:before="0" w:after="120"/>
        <w:ind w:left="0"/>
        <w:jc w:val="left"/>
        <w:rPr>
          <w:rFonts w:ascii="Arial" w:hAnsi="Arial" w:cs="Arial"/>
          <w:sz w:val="22"/>
          <w:szCs w:val="22"/>
          <w:lang w:val="en-US"/>
        </w:rPr>
      </w:pPr>
    </w:p>
    <w:p w14:paraId="1058E025" w14:textId="77777777" w:rsidR="00F124CD" w:rsidRPr="00EC05E6" w:rsidRDefault="00F124CD" w:rsidP="007412BF">
      <w:pPr>
        <w:pStyle w:val="Textkrper-Zeileneinzug"/>
        <w:spacing w:before="0" w:after="120"/>
        <w:ind w:left="0"/>
        <w:jc w:val="left"/>
        <w:rPr>
          <w:rFonts w:ascii="Arial" w:hAnsi="Arial" w:cs="Arial"/>
          <w:sz w:val="22"/>
          <w:szCs w:val="22"/>
          <w:lang w:val="en-US"/>
        </w:rPr>
      </w:pPr>
    </w:p>
    <w:p w14:paraId="3774A2D5" w14:textId="77777777" w:rsidR="00F124CD" w:rsidRPr="00EC05E6" w:rsidRDefault="00F124CD" w:rsidP="007412BF">
      <w:pPr>
        <w:pStyle w:val="Textkrper-Zeileneinzug"/>
        <w:spacing w:before="0" w:after="120"/>
        <w:ind w:left="0"/>
        <w:jc w:val="left"/>
        <w:rPr>
          <w:rFonts w:ascii="Arial" w:hAnsi="Arial" w:cs="Arial"/>
          <w:sz w:val="22"/>
          <w:szCs w:val="22"/>
          <w:lang w:val="en-US"/>
        </w:rPr>
      </w:pPr>
    </w:p>
    <w:p w14:paraId="0EB9AE17" w14:textId="64E3497C" w:rsidR="00A16229" w:rsidRPr="009B2B1D" w:rsidRDefault="00A16229" w:rsidP="00A16229">
      <w:pPr>
        <w:numPr>
          <w:ilvl w:val="0"/>
          <w:numId w:val="28"/>
        </w:numPr>
        <w:spacing w:before="0" w:after="120"/>
        <w:jc w:val="left"/>
        <w:rPr>
          <w:rFonts w:cs="Arial"/>
          <w:b/>
          <w:bCs/>
          <w:sz w:val="24"/>
        </w:rPr>
      </w:pPr>
      <w:r w:rsidRPr="00EC05E6">
        <w:rPr>
          <w:rFonts w:cs="Arial"/>
          <w:b/>
          <w:bCs/>
          <w:sz w:val="24"/>
          <w:lang w:val="en-US"/>
        </w:rPr>
        <w:t xml:space="preserve"> </w:t>
      </w:r>
      <w:r>
        <w:rPr>
          <w:rFonts w:cs="Arial"/>
          <w:b/>
          <w:bCs/>
          <w:sz w:val="24"/>
        </w:rPr>
        <w:t>Protection des données</w:t>
      </w:r>
    </w:p>
    <w:p w14:paraId="7D805FAD" w14:textId="41D92E48" w:rsidR="00A16229" w:rsidRPr="00EC05E6" w:rsidRDefault="00A16229" w:rsidP="00A16229">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L’association ne collecte auprès de ses membres que les données personnelles nécessaires à la réalisation de ses objectifs. Le comité veille à ce que la sécurité des données soit adaptée au risque encouru.</w:t>
      </w:r>
    </w:p>
    <w:p w14:paraId="6E0DEBA0" w14:textId="5ECA45F5" w:rsidR="006608A8" w:rsidRPr="00EC05E6" w:rsidRDefault="006608A8" w:rsidP="00A16229">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données des membres, à savoir le nom, l’adresse, le numéro de téléphone ainsi que l’adresse e-mail </w:t>
      </w:r>
      <w:r w:rsidR="008338A4" w:rsidRPr="00EC05E6">
        <w:rPr>
          <w:rFonts w:ascii="Arial" w:hAnsi="Arial" w:cs="Arial"/>
          <w:color w:val="808080"/>
          <w:sz w:val="22"/>
          <w:szCs w:val="22"/>
          <w:lang w:val="en-US"/>
        </w:rPr>
        <w:t>[mentionner d’éventuelles autres données]</w:t>
      </w:r>
      <w:r w:rsidR="008338A4" w:rsidRPr="00EC05E6">
        <w:rPr>
          <w:rFonts w:ascii="Arial" w:hAnsi="Arial" w:cs="Arial"/>
          <w:sz w:val="22"/>
          <w:szCs w:val="22"/>
          <w:lang w:val="en-US"/>
        </w:rPr>
        <w:t xml:space="preserve"> sont communiquées à tous les membres de l’association. </w:t>
      </w:r>
    </w:p>
    <w:p w14:paraId="5A57566E" w14:textId="638384D9" w:rsidR="006608A8" w:rsidRPr="00EC05E6" w:rsidRDefault="006608A8" w:rsidP="00A16229">
      <w:pPr>
        <w:pStyle w:val="Textkrper-Zeileneinzug"/>
        <w:spacing w:before="0" w:after="120"/>
        <w:jc w:val="left"/>
        <w:rPr>
          <w:rFonts w:ascii="Arial" w:hAnsi="Arial" w:cs="Arial"/>
          <w:sz w:val="22"/>
          <w:szCs w:val="22"/>
          <w:lang w:val="en-US"/>
        </w:rPr>
      </w:pPr>
      <w:r w:rsidRPr="00EC05E6">
        <w:rPr>
          <w:rFonts w:ascii="Arial" w:hAnsi="Arial" w:cs="Arial"/>
          <w:i/>
          <w:iCs/>
          <w:sz w:val="22"/>
          <w:szCs w:val="22"/>
          <w:lang w:val="en-US"/>
        </w:rPr>
        <w:t>Variante: les données des membres ne sont pas communiquées aux autres membres, à moins qu’une disposition légale ne le prévoie.</w:t>
      </w:r>
    </w:p>
    <w:p w14:paraId="2330AB8F" w14:textId="7E6B4CEF" w:rsidR="006608A8" w:rsidRPr="00EC05E6" w:rsidRDefault="006608A8" w:rsidP="006608A8">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les données des membres pourraient être nécessaires aux membres pour qu’ils puissent exercer leurs droits (p. ex. convocation à une assemblée générale extraordinaire conformément à l’art. 64, al. 3, CC).</w:t>
      </w:r>
    </w:p>
    <w:p w14:paraId="42B344C5" w14:textId="758D4D8C" w:rsidR="006608A8" w:rsidRPr="00EC05E6" w:rsidRDefault="006608A8" w:rsidP="00A16229">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données des membres, notamment </w:t>
      </w:r>
      <w:r w:rsidR="00EE00DB" w:rsidRPr="00EC05E6">
        <w:rPr>
          <w:rFonts w:ascii="Arial" w:hAnsi="Arial" w:cs="Arial"/>
          <w:color w:val="808080"/>
          <w:sz w:val="22"/>
          <w:szCs w:val="22"/>
          <w:lang w:val="en-US"/>
        </w:rPr>
        <w:t>[préciser quelles données]</w:t>
      </w:r>
      <w:r w:rsidR="00EE00DB" w:rsidRPr="00EC05E6">
        <w:rPr>
          <w:rFonts w:ascii="Arial" w:hAnsi="Arial" w:cs="Arial"/>
          <w:sz w:val="22"/>
          <w:szCs w:val="22"/>
          <w:lang w:val="en-US"/>
        </w:rPr>
        <w:t xml:space="preserve">, sont publiées sur le site web, dans la newsletter ainsi que dans le bulletin d’information de l’association </w:t>
      </w:r>
      <w:r w:rsidR="008338A4" w:rsidRPr="00EC05E6">
        <w:rPr>
          <w:rFonts w:ascii="Arial" w:hAnsi="Arial" w:cs="Arial"/>
          <w:color w:val="808080"/>
          <w:sz w:val="22"/>
          <w:szCs w:val="22"/>
          <w:lang w:val="en-US"/>
        </w:rPr>
        <w:t>[éventuellement d’autres supports de publication</w:t>
      </w:r>
      <w:proofErr w:type="gramStart"/>
      <w:r w:rsidR="008338A4" w:rsidRPr="00EC05E6">
        <w:rPr>
          <w:rFonts w:ascii="Arial" w:hAnsi="Arial" w:cs="Arial"/>
          <w:color w:val="808080"/>
          <w:sz w:val="22"/>
          <w:szCs w:val="22"/>
          <w:lang w:val="en-US"/>
        </w:rPr>
        <w:t xml:space="preserve">] </w:t>
      </w:r>
      <w:r w:rsidR="00EE00DB" w:rsidRPr="00EC05E6">
        <w:rPr>
          <w:rFonts w:ascii="Arial" w:hAnsi="Arial" w:cs="Arial"/>
          <w:sz w:val="22"/>
          <w:szCs w:val="22"/>
          <w:lang w:val="en-US"/>
        </w:rPr>
        <w:t>.</w:t>
      </w:r>
      <w:proofErr w:type="gramEnd"/>
      <w:r w:rsidR="00EE00DB" w:rsidRPr="00EC05E6">
        <w:rPr>
          <w:rFonts w:ascii="Arial" w:hAnsi="Arial" w:cs="Arial"/>
          <w:sz w:val="22"/>
          <w:szCs w:val="22"/>
          <w:lang w:val="en-US"/>
        </w:rPr>
        <w:t xml:space="preserve"> Par ailleurs, les données ne sont communiquées à des tiers que dans le cadre d’un traitement par délégation autorisé par la loi et si cela est prescrit par la loi ou ordonné par les autorités.</w:t>
      </w:r>
    </w:p>
    <w:p w14:paraId="196DC019" w14:textId="3CAB9E85" w:rsidR="00EE00DB" w:rsidRPr="00EC05E6" w:rsidRDefault="00EE00DB" w:rsidP="00EE00DB">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si des données de membres doivent être transmises à des tiers, la disposition doit indiquer quelles données (p. ex. nom, adresse et adresse e-mail) sont transmises à quel tiers (p. ex. sponsor) et dans quel but (p. ex. publicité). L’association faîtière d’un secteur est également considérée comme un tiers.</w:t>
      </w:r>
    </w:p>
    <w:p w14:paraId="30D9B340" w14:textId="65B325DE" w:rsidR="006608A8" w:rsidRPr="00EC05E6" w:rsidRDefault="00EE00DB" w:rsidP="00A16229">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Par ailleurs, le traitement des données des membres s’effectue conformément aux dispositions de la législation suisse sur la protection des données et à la déclaration de protection des données figurant sur le site web de l’association.</w:t>
      </w:r>
    </w:p>
    <w:p w14:paraId="1975DAC7" w14:textId="23CF28B7" w:rsidR="008338A4" w:rsidRPr="00EC05E6" w:rsidRDefault="008338A4" w:rsidP="008338A4">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pour satisfaire à son obligation d’information en matière de protection des données, chaque association doit rédiger une déclaration de protection des données qu’elle publiera de préférence sur son site web.</w:t>
      </w:r>
    </w:p>
    <w:p w14:paraId="66DD29BA" w14:textId="77777777" w:rsidR="00A16229" w:rsidRPr="00EC05E6" w:rsidRDefault="00A16229" w:rsidP="007412BF">
      <w:pPr>
        <w:pStyle w:val="Textkrper-Zeileneinzug"/>
        <w:spacing w:before="0" w:after="120"/>
        <w:ind w:left="0"/>
        <w:jc w:val="left"/>
        <w:rPr>
          <w:rFonts w:ascii="Arial" w:hAnsi="Arial" w:cs="Arial"/>
          <w:sz w:val="22"/>
          <w:szCs w:val="22"/>
          <w:lang w:val="en-US"/>
        </w:rPr>
      </w:pPr>
    </w:p>
    <w:p w14:paraId="29A21ECA" w14:textId="77777777" w:rsidR="007412BF" w:rsidRPr="009B2B1D" w:rsidRDefault="007412BF" w:rsidP="007412BF">
      <w:pPr>
        <w:numPr>
          <w:ilvl w:val="0"/>
          <w:numId w:val="28"/>
        </w:numPr>
        <w:spacing w:before="0" w:after="120"/>
        <w:jc w:val="left"/>
        <w:rPr>
          <w:rFonts w:cs="Arial"/>
          <w:b/>
          <w:bCs/>
          <w:sz w:val="24"/>
        </w:rPr>
      </w:pPr>
      <w:r w:rsidRPr="00EC05E6">
        <w:rPr>
          <w:rFonts w:cs="Arial"/>
          <w:b/>
          <w:bCs/>
          <w:sz w:val="22"/>
          <w:lang w:val="en-US"/>
        </w:rPr>
        <w:t xml:space="preserve"> </w:t>
      </w:r>
      <w:r w:rsidRPr="009B2B1D">
        <w:rPr>
          <w:rFonts w:cs="Arial"/>
          <w:b/>
          <w:bCs/>
          <w:sz w:val="24"/>
        </w:rPr>
        <w:t>Dissolution de l’association</w:t>
      </w:r>
    </w:p>
    <w:p w14:paraId="4B840213" w14:textId="438C7441"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La dissolution de l’association peut être prononcée par</w:t>
      </w:r>
      <w:r w:rsidRPr="00EC05E6">
        <w:rPr>
          <w:rFonts w:ascii="Arial" w:hAnsi="Arial" w:cs="Arial"/>
          <w:b/>
          <w:sz w:val="22"/>
          <w:szCs w:val="22"/>
          <w:lang w:val="en-US"/>
        </w:rPr>
        <w:t xml:space="preserve"> </w:t>
      </w:r>
      <w:r w:rsidRPr="00EC05E6">
        <w:rPr>
          <w:rFonts w:ascii="Arial" w:hAnsi="Arial" w:cs="Arial"/>
          <w:sz w:val="22"/>
          <w:szCs w:val="22"/>
          <w:lang w:val="en-US"/>
        </w:rPr>
        <w:t>décision d’une assemblée générale ordinaire</w:t>
      </w:r>
      <w:r w:rsidRPr="00EC05E6">
        <w:rPr>
          <w:rFonts w:ascii="Arial" w:hAnsi="Arial" w:cs="Arial"/>
          <w:b/>
          <w:sz w:val="22"/>
          <w:szCs w:val="22"/>
          <w:lang w:val="en-US"/>
        </w:rPr>
        <w:t xml:space="preserve"> </w:t>
      </w:r>
      <w:r w:rsidRPr="00EC05E6">
        <w:rPr>
          <w:rFonts w:ascii="Arial" w:hAnsi="Arial" w:cs="Arial"/>
          <w:sz w:val="22"/>
          <w:szCs w:val="22"/>
          <w:lang w:val="en-US"/>
        </w:rPr>
        <w:t>ou extraordinaire.</w:t>
      </w:r>
      <w:r w:rsidRPr="00EC05E6">
        <w:rPr>
          <w:rFonts w:ascii="Arial" w:hAnsi="Arial" w:cs="Arial"/>
          <w:b/>
          <w:sz w:val="22"/>
          <w:szCs w:val="22"/>
          <w:lang w:val="en-US"/>
        </w:rPr>
        <w:t xml:space="preserve"> </w:t>
      </w:r>
      <w:r w:rsidRPr="00EC05E6">
        <w:rPr>
          <w:rFonts w:ascii="Arial" w:hAnsi="Arial" w:cs="Arial"/>
          <w:sz w:val="22"/>
          <w:szCs w:val="22"/>
          <w:lang w:val="en-US"/>
        </w:rPr>
        <w:t xml:space="preserve">L’association peut être dissoute à la majorité de </w:t>
      </w:r>
      <w:r w:rsidRPr="00EC05E6">
        <w:rPr>
          <w:rFonts w:ascii="Arial" w:hAnsi="Arial" w:cs="Arial"/>
          <w:color w:val="808080"/>
          <w:sz w:val="22"/>
          <w:szCs w:val="22"/>
          <w:lang w:val="en-US"/>
        </w:rPr>
        <w:t>[proportion requise, majorité</w:t>
      </w:r>
      <w:r w:rsidRPr="00EC05E6">
        <w:rPr>
          <w:rFonts w:ascii="Arial" w:hAnsi="Arial" w:cs="Arial"/>
          <w:sz w:val="22"/>
          <w:szCs w:val="22"/>
          <w:lang w:val="en-US"/>
        </w:rPr>
        <w:t xml:space="preserve"> </w:t>
      </w:r>
      <w:r w:rsidRPr="00EC05E6">
        <w:rPr>
          <w:rFonts w:ascii="Arial" w:hAnsi="Arial" w:cs="Arial"/>
          <w:color w:val="808080"/>
          <w:sz w:val="22"/>
          <w:szCs w:val="22"/>
          <w:lang w:val="en-US"/>
        </w:rPr>
        <w:t>qualifiée]</w:t>
      </w:r>
      <w:r w:rsidRPr="00EC05E6">
        <w:rPr>
          <w:rFonts w:ascii="Arial" w:hAnsi="Arial" w:cs="Arial"/>
          <w:sz w:val="22"/>
          <w:szCs w:val="22"/>
          <w:lang w:val="en-US"/>
        </w:rPr>
        <w:t xml:space="preserve"> des membres présents.</w:t>
      </w:r>
    </w:p>
    <w:p w14:paraId="225072D0" w14:textId="7E54BC59" w:rsidR="007412BF" w:rsidRPr="00EC05E6" w:rsidRDefault="007412BF"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Variante:</w:t>
      </w:r>
      <w:r w:rsidRPr="00EC05E6">
        <w:rPr>
          <w:rFonts w:ascii="Arial" w:hAnsi="Arial" w:cs="Arial"/>
          <w:sz w:val="22"/>
          <w:szCs w:val="22"/>
          <w:lang w:val="en-US"/>
        </w:rPr>
        <w:br/>
      </w:r>
      <w:r w:rsidRPr="00EC05E6">
        <w:rPr>
          <w:rFonts w:ascii="Arial" w:hAnsi="Arial" w:cs="Arial"/>
          <w:i/>
          <w:sz w:val="22"/>
          <w:szCs w:val="22"/>
          <w:lang w:val="en-US"/>
        </w:rPr>
        <w:t>La dissolution de l’association peut être prononcée par décision</w:t>
      </w:r>
      <w:r w:rsidRPr="00EC05E6">
        <w:rPr>
          <w:rFonts w:ascii="Arial" w:hAnsi="Arial" w:cs="Arial"/>
          <w:b/>
          <w:i/>
          <w:sz w:val="22"/>
          <w:szCs w:val="22"/>
          <w:lang w:val="en-US"/>
        </w:rPr>
        <w:t xml:space="preserve"> </w:t>
      </w:r>
      <w:r w:rsidRPr="00EC05E6">
        <w:rPr>
          <w:rFonts w:ascii="Arial" w:hAnsi="Arial" w:cs="Arial"/>
          <w:i/>
          <w:sz w:val="22"/>
          <w:szCs w:val="22"/>
          <w:lang w:val="en-US"/>
        </w:rPr>
        <w:t xml:space="preserve">d’une assemblée générale ordinaire ou extraordinaire. L’association peut être dissoute à la majorité de </w:t>
      </w:r>
      <w:r w:rsidRPr="00EC05E6">
        <w:rPr>
          <w:rFonts w:ascii="Arial" w:hAnsi="Arial" w:cs="Arial"/>
          <w:i/>
          <w:color w:val="808080"/>
          <w:sz w:val="22"/>
          <w:szCs w:val="22"/>
          <w:lang w:val="en-US"/>
        </w:rPr>
        <w:t>[proportion requise, majorité</w:t>
      </w:r>
      <w:r w:rsidRPr="00EC05E6">
        <w:rPr>
          <w:rFonts w:ascii="Arial" w:hAnsi="Arial" w:cs="Arial"/>
          <w:i/>
          <w:sz w:val="22"/>
          <w:szCs w:val="22"/>
          <w:lang w:val="en-US"/>
        </w:rPr>
        <w:t xml:space="preserve"> </w:t>
      </w:r>
      <w:r w:rsidRPr="00EC05E6">
        <w:rPr>
          <w:rFonts w:ascii="Arial" w:hAnsi="Arial" w:cs="Arial"/>
          <w:i/>
          <w:color w:val="808080"/>
          <w:sz w:val="22"/>
          <w:szCs w:val="22"/>
          <w:lang w:val="en-US"/>
        </w:rPr>
        <w:t xml:space="preserve">qualifiée] </w:t>
      </w:r>
      <w:r w:rsidRPr="00EC05E6">
        <w:rPr>
          <w:rFonts w:ascii="Arial" w:hAnsi="Arial" w:cs="Arial"/>
          <w:i/>
          <w:sz w:val="22"/>
          <w:szCs w:val="22"/>
          <w:lang w:val="en-US"/>
        </w:rPr>
        <w:t xml:space="preserve">des membres présents, à condition qu’au moins </w:t>
      </w:r>
      <w:r w:rsidRPr="00EC05E6">
        <w:rPr>
          <w:rFonts w:ascii="Arial" w:hAnsi="Arial" w:cs="Arial"/>
          <w:i/>
          <w:color w:val="808080"/>
          <w:sz w:val="22"/>
          <w:szCs w:val="22"/>
          <w:lang w:val="en-US"/>
        </w:rPr>
        <w:t>[quorum requis]</w:t>
      </w:r>
      <w:r w:rsidRPr="00EC05E6">
        <w:rPr>
          <w:rFonts w:ascii="Arial" w:hAnsi="Arial" w:cs="Arial"/>
          <w:i/>
          <w:sz w:val="22"/>
          <w:szCs w:val="22"/>
          <w:lang w:val="en-US"/>
        </w:rPr>
        <w:t xml:space="preserve"> des membres y participent.</w:t>
      </w:r>
    </w:p>
    <w:p w14:paraId="03515C39" w14:textId="77777777" w:rsidR="007412BF" w:rsidRPr="00EC05E6" w:rsidRDefault="007412BF"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 xml:space="preserve">Si moins de </w:t>
      </w:r>
      <w:r w:rsidRPr="00EC05E6">
        <w:rPr>
          <w:rFonts w:ascii="Arial" w:hAnsi="Arial" w:cs="Arial"/>
          <w:i/>
          <w:color w:val="808080"/>
          <w:sz w:val="22"/>
          <w:szCs w:val="22"/>
          <w:lang w:val="en-US"/>
        </w:rPr>
        <w:t>[quorum requis]</w:t>
      </w:r>
      <w:r w:rsidRPr="00EC05E6">
        <w:rPr>
          <w:rFonts w:ascii="Arial" w:hAnsi="Arial" w:cs="Arial"/>
          <w:i/>
          <w:sz w:val="22"/>
          <w:szCs w:val="22"/>
          <w:lang w:val="en-US"/>
        </w:rPr>
        <w:t xml:space="preserve"> de tous les membres participent à l’assemblée, une deuxième assemblée doit être convoquée dans un délai d’un mois. Au cours de cette assemblée, l’association peut être dissoute à la majorité simple si moins des trois quarts des membres sont présents.</w:t>
      </w:r>
    </w:p>
    <w:p w14:paraId="634BB532"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lastRenderedPageBreak/>
        <w:t xml:space="preserve">En cas de dissolution de l’association, l’avoir social est attribué à une organisation exonérée d’impôts sise en Suisse et poursuivant le même but ou un but similaire. La répartition de l’avoir social entre les membres est exclue. </w:t>
      </w:r>
    </w:p>
    <w:p w14:paraId="6A732BBC" w14:textId="30C100A3"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Commentaire: pour pouvoir bénéficier de l’exonération d’impôts, il est impératif de transmettre les ressources à une organisation d’intérêt public ayant son siège en Suisse et de ne pas les répartir entre les membres.</w:t>
      </w:r>
    </w:p>
    <w:p w14:paraId="5F61C3B4" w14:textId="77777777" w:rsidR="00AA1F40" w:rsidRPr="00EC05E6" w:rsidRDefault="00AA1F40" w:rsidP="00AA1F40">
      <w:pPr>
        <w:pStyle w:val="Textkrper-Zeileneinzug"/>
        <w:spacing w:before="0" w:after="120"/>
        <w:ind w:left="0"/>
        <w:jc w:val="left"/>
        <w:rPr>
          <w:rFonts w:ascii="Arial" w:hAnsi="Arial" w:cs="Arial"/>
          <w:i/>
          <w:sz w:val="22"/>
          <w:szCs w:val="20"/>
          <w:lang w:val="en-US"/>
        </w:rPr>
      </w:pPr>
    </w:p>
    <w:p w14:paraId="449DCC9F" w14:textId="77777777" w:rsidR="007412BF" w:rsidRPr="009B2B1D" w:rsidRDefault="007412BF" w:rsidP="007412BF">
      <w:pPr>
        <w:numPr>
          <w:ilvl w:val="0"/>
          <w:numId w:val="28"/>
        </w:numPr>
        <w:spacing w:before="0" w:after="120"/>
        <w:jc w:val="left"/>
        <w:rPr>
          <w:rFonts w:cs="Arial"/>
          <w:b/>
          <w:bCs/>
          <w:sz w:val="24"/>
        </w:rPr>
      </w:pPr>
      <w:r w:rsidRPr="00EC05E6">
        <w:rPr>
          <w:rFonts w:cs="Arial"/>
          <w:b/>
          <w:bCs/>
          <w:sz w:val="22"/>
          <w:lang w:val="en-US"/>
        </w:rPr>
        <w:t xml:space="preserve"> </w:t>
      </w:r>
      <w:r w:rsidRPr="009B2B1D">
        <w:rPr>
          <w:rFonts w:cs="Arial"/>
          <w:b/>
          <w:bCs/>
          <w:sz w:val="24"/>
        </w:rPr>
        <w:t>Entrée en vigueur</w:t>
      </w:r>
    </w:p>
    <w:p w14:paraId="74BFCFBE" w14:textId="4E885F74" w:rsidR="007412BF" w:rsidRPr="00EC05E6" w:rsidRDefault="007412BF" w:rsidP="000074FA">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Les présents statuts ont été adoptés lors de l’assemblée constitutive du [</w:t>
      </w:r>
      <w:r w:rsidRPr="00EC05E6">
        <w:rPr>
          <w:rFonts w:ascii="Arial" w:hAnsi="Arial" w:cs="Arial"/>
          <w:color w:val="808080"/>
          <w:sz w:val="22"/>
          <w:szCs w:val="22"/>
          <w:lang w:val="en-US"/>
        </w:rPr>
        <w:t xml:space="preserve">date de constitution ou date de l’assemblée </w:t>
      </w:r>
      <w:proofErr w:type="gramStart"/>
      <w:r w:rsidRPr="00EC05E6">
        <w:rPr>
          <w:rFonts w:ascii="Arial" w:hAnsi="Arial" w:cs="Arial"/>
          <w:color w:val="808080"/>
          <w:sz w:val="22"/>
          <w:szCs w:val="22"/>
          <w:lang w:val="en-US"/>
        </w:rPr>
        <w:t>générale</w:t>
      </w:r>
      <w:r w:rsidRPr="00EC05E6">
        <w:rPr>
          <w:rFonts w:ascii="Arial" w:hAnsi="Arial" w:cs="Arial"/>
          <w:sz w:val="22"/>
          <w:szCs w:val="22"/>
          <w:lang w:val="en-US"/>
        </w:rPr>
        <w:t xml:space="preserve"> ]</w:t>
      </w:r>
      <w:proofErr w:type="gramEnd"/>
      <w:r w:rsidRPr="00EC05E6">
        <w:rPr>
          <w:rFonts w:ascii="Arial" w:hAnsi="Arial" w:cs="Arial"/>
          <w:sz w:val="22"/>
          <w:szCs w:val="22"/>
          <w:lang w:val="en-US"/>
        </w:rPr>
        <w:t xml:space="preserve"> et sont entrés en vigueur à cette même date.</w:t>
      </w:r>
      <w:r w:rsidRPr="00EC05E6">
        <w:rPr>
          <w:rFonts w:ascii="Arial" w:hAnsi="Arial" w:cs="Arial"/>
          <w:sz w:val="22"/>
          <w:szCs w:val="22"/>
          <w:lang w:val="en-US"/>
        </w:rPr>
        <w:br/>
        <w:t>Ils remplacent toutes les versions antérieures (en cas d’existence de versions antérieures).</w:t>
      </w:r>
    </w:p>
    <w:p w14:paraId="7D91A002" w14:textId="77777777" w:rsidR="007412BF" w:rsidRPr="00541FB2" w:rsidRDefault="000074FA" w:rsidP="000074FA">
      <w:pPr>
        <w:pStyle w:val="Textkrper-Zeileneinzug"/>
        <w:spacing w:before="0" w:after="120"/>
        <w:jc w:val="left"/>
        <w:rPr>
          <w:rFonts w:ascii="Arial" w:hAnsi="Arial" w:cs="Arial"/>
          <w:sz w:val="22"/>
          <w:szCs w:val="22"/>
        </w:rPr>
      </w:pPr>
      <w:r w:rsidRPr="00EC05E6">
        <w:rPr>
          <w:rFonts w:ascii="Arial" w:hAnsi="Arial" w:cs="Arial"/>
          <w:sz w:val="16"/>
          <w:szCs w:val="16"/>
          <w:lang w:val="de-CH"/>
        </w:rPr>
        <w:br/>
      </w:r>
      <w:r w:rsidR="000939F1">
        <w:rPr>
          <w:rFonts w:ascii="Arial" w:hAnsi="Arial" w:cs="Arial"/>
          <w:sz w:val="22"/>
          <w:szCs w:val="22"/>
        </w:rPr>
        <w:t>Date, lieu _______________________________</w:t>
      </w:r>
    </w:p>
    <w:p w14:paraId="56B473D2" w14:textId="6F6793AB" w:rsidR="007412BF" w:rsidRPr="00541FB2" w:rsidRDefault="000074FA" w:rsidP="007407F9">
      <w:pPr>
        <w:pStyle w:val="Textkrper-Zeileneinzug"/>
        <w:tabs>
          <w:tab w:val="left" w:pos="5400"/>
        </w:tabs>
        <w:spacing w:after="120"/>
        <w:jc w:val="left"/>
        <w:rPr>
          <w:rFonts w:ascii="Arial" w:hAnsi="Arial" w:cs="Arial"/>
          <w:sz w:val="22"/>
          <w:szCs w:val="22"/>
        </w:rPr>
      </w:pPr>
      <w:r w:rsidRPr="000074FA">
        <w:rPr>
          <w:rFonts w:ascii="Arial" w:hAnsi="Arial" w:cs="Arial"/>
          <w:sz w:val="16"/>
          <w:szCs w:val="16"/>
        </w:rPr>
        <w:br/>
      </w:r>
      <w:r w:rsidR="007412BF">
        <w:rPr>
          <w:rFonts w:ascii="Arial" w:hAnsi="Arial" w:cs="Arial"/>
          <w:sz w:val="22"/>
          <w:szCs w:val="22"/>
        </w:rPr>
        <w:t>La présidente:</w:t>
      </w:r>
      <w:r w:rsidR="007412BF">
        <w:rPr>
          <w:rFonts w:ascii="Arial" w:hAnsi="Arial" w:cs="Arial"/>
          <w:sz w:val="22"/>
          <w:szCs w:val="22"/>
        </w:rPr>
        <w:tab/>
        <w:t>Le rédacteur du procès-verbal:</w:t>
      </w:r>
    </w:p>
    <w:p w14:paraId="7398E83A" w14:textId="77777777" w:rsidR="007407F9" w:rsidRDefault="007407F9" w:rsidP="007412BF">
      <w:pPr>
        <w:pStyle w:val="Textkrper-Zeileneinzug"/>
        <w:tabs>
          <w:tab w:val="left" w:pos="5400"/>
        </w:tabs>
        <w:spacing w:before="0" w:after="120"/>
        <w:jc w:val="left"/>
        <w:rPr>
          <w:rFonts w:ascii="Arial" w:hAnsi="Arial" w:cs="Arial"/>
          <w:sz w:val="22"/>
          <w:szCs w:val="22"/>
        </w:rPr>
      </w:pPr>
    </w:p>
    <w:p w14:paraId="63CC2C4F" w14:textId="77777777" w:rsidR="007412BF" w:rsidRPr="00541FB2" w:rsidRDefault="000939F1" w:rsidP="007412BF">
      <w:pPr>
        <w:pStyle w:val="Textkrper-Zeileneinzug"/>
        <w:tabs>
          <w:tab w:val="left" w:pos="5400"/>
        </w:tabs>
        <w:spacing w:before="0" w:after="120"/>
        <w:jc w:val="left"/>
        <w:rPr>
          <w:rFonts w:ascii="Arial" w:hAnsi="Arial" w:cs="Arial"/>
          <w:sz w:val="22"/>
          <w:szCs w:val="22"/>
        </w:rPr>
      </w:pPr>
      <w:r>
        <w:rPr>
          <w:rFonts w:ascii="Arial" w:hAnsi="Arial" w:cs="Arial"/>
          <w:sz w:val="22"/>
          <w:szCs w:val="22"/>
        </w:rPr>
        <w:t>_________________________</w:t>
      </w:r>
      <w:r>
        <w:rPr>
          <w:rFonts w:ascii="Arial" w:hAnsi="Arial" w:cs="Arial"/>
          <w:sz w:val="22"/>
          <w:szCs w:val="22"/>
        </w:rPr>
        <w:tab/>
        <w:t>__________________________</w:t>
      </w:r>
    </w:p>
    <w:p w14:paraId="2ACCB78E" w14:textId="77777777" w:rsidR="007412BF" w:rsidRPr="00541FB2" w:rsidRDefault="007412BF" w:rsidP="007412BF">
      <w:pPr>
        <w:pStyle w:val="Textkrper-Zeileneinzug"/>
        <w:tabs>
          <w:tab w:val="left" w:pos="5400"/>
        </w:tabs>
        <w:spacing w:before="0" w:after="120"/>
        <w:jc w:val="left"/>
        <w:rPr>
          <w:rFonts w:ascii="Arial" w:hAnsi="Arial" w:cs="Arial"/>
          <w:sz w:val="22"/>
          <w:szCs w:val="22"/>
        </w:rPr>
      </w:pPr>
    </w:p>
    <w:sectPr w:rsidR="007412BF" w:rsidRPr="00541FB2" w:rsidSect="00780961">
      <w:headerReference w:type="even" r:id="rId11"/>
      <w:headerReference w:type="default" r:id="rId12"/>
      <w:footerReference w:type="even" r:id="rId13"/>
      <w:footerReference w:type="default" r:id="rId14"/>
      <w:headerReference w:type="first" r:id="rId15"/>
      <w:footerReference w:type="first" r:id="rId16"/>
      <w:pgSz w:w="11906" w:h="16838"/>
      <w:pgMar w:top="2552"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E617A" w14:textId="77777777" w:rsidR="00401C35" w:rsidRDefault="00401C35" w:rsidP="00262CD4">
      <w:pPr>
        <w:spacing w:before="0" w:after="0"/>
      </w:pPr>
      <w:r>
        <w:separator/>
      </w:r>
    </w:p>
  </w:endnote>
  <w:endnote w:type="continuationSeparator" w:id="0">
    <w:p w14:paraId="2753B9B7" w14:textId="77777777" w:rsidR="00401C35" w:rsidRDefault="00401C35" w:rsidP="00262C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0B5C" w14:textId="77777777" w:rsidR="00E72C3C" w:rsidRDefault="00E72C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260E" w14:textId="6E50F957" w:rsidR="00AA1F40" w:rsidRPr="00EC05E6" w:rsidRDefault="00AA1F40" w:rsidP="000D56C1">
    <w:pPr>
      <w:pStyle w:val="Fuzeile"/>
      <w:tabs>
        <w:tab w:val="clear" w:pos="9356"/>
        <w:tab w:val="right" w:pos="9072"/>
      </w:tabs>
      <w:rPr>
        <w:lang w:val="en-US"/>
      </w:rPr>
    </w:pPr>
    <w:r>
      <w:rPr>
        <w:lang w:val="fr"/>
      </w:rPr>
      <w:t xml:space="preserve">Fiche de travail Statuts types ׀ </w:t>
    </w:r>
    <w:hyperlink r:id="rId1" w:history="1">
      <w:r w:rsidRPr="00CB34E2">
        <w:rPr>
          <w:rStyle w:val="Hyperlink"/>
          <w:lang w:val="fr"/>
        </w:rPr>
        <w:t>www.vitaminb.ch</w:t>
      </w:r>
    </w:hyperlink>
    <w:r>
      <w:rPr>
        <w:lang w:val="fr"/>
      </w:rPr>
      <w:t xml:space="preserve"> ׀ mise à jour </w:t>
    </w:r>
    <w:r w:rsidR="00EC05E6">
      <w:rPr>
        <w:lang w:val="fr"/>
      </w:rPr>
      <w:t>octobre</w:t>
    </w:r>
    <w:r>
      <w:rPr>
        <w:lang w:val="fr"/>
      </w:rPr>
      <w:t> 2023</w:t>
    </w:r>
    <w:r>
      <w:rPr>
        <w:lang w:val="fr"/>
      </w:rPr>
      <w:tab/>
    </w:r>
    <w:r w:rsidRPr="00010DB6">
      <w:fldChar w:fldCharType="begin"/>
    </w:r>
    <w:r w:rsidRPr="003573FF">
      <w:rPr>
        <w:lang w:val="fr"/>
      </w:rPr>
      <w:instrText>PAGE</w:instrText>
    </w:r>
    <w:r w:rsidRPr="00010DB6">
      <w:fldChar w:fldCharType="separate"/>
    </w:r>
    <w:r w:rsidR="0090089D">
      <w:rPr>
        <w:noProof/>
        <w:lang w:val="fr"/>
      </w:rPr>
      <w:t>5</w:t>
    </w:r>
    <w:r w:rsidRPr="00010DB6">
      <w:fldChar w:fldCharType="end"/>
    </w:r>
    <w:r>
      <w:rPr>
        <w:lang w:val="fr"/>
      </w:rPr>
      <w:t>/</w:t>
    </w:r>
    <w:r w:rsidRPr="00010DB6">
      <w:fldChar w:fldCharType="begin"/>
    </w:r>
    <w:r w:rsidRPr="003573FF">
      <w:rPr>
        <w:lang w:val="fr"/>
      </w:rPr>
      <w:instrText>NUMPAGES</w:instrText>
    </w:r>
    <w:r w:rsidRPr="00010DB6">
      <w:fldChar w:fldCharType="separate"/>
    </w:r>
    <w:r w:rsidR="0090089D">
      <w:rPr>
        <w:noProof/>
        <w:lang w:val="fr"/>
      </w:rPr>
      <w:t>8</w:t>
    </w:r>
    <w:r w:rsidRPr="00010D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BFCF" w14:textId="34CCBC1C" w:rsidR="00AA1F40" w:rsidRPr="00EC05E6" w:rsidRDefault="00AA1F40" w:rsidP="000D56C1">
    <w:pPr>
      <w:pStyle w:val="Fuzeile"/>
      <w:tabs>
        <w:tab w:val="clear" w:pos="9356"/>
        <w:tab w:val="right" w:pos="9072"/>
      </w:tabs>
      <w:rPr>
        <w:lang w:val="en-US"/>
      </w:rPr>
    </w:pPr>
    <w:r>
      <w:rPr>
        <w:lang w:val="fr"/>
      </w:rPr>
      <w:t xml:space="preserve">Fiche de travail Statuts types ׀ </w:t>
    </w:r>
    <w:hyperlink r:id="rId1" w:history="1">
      <w:r w:rsidRPr="00CB34E2">
        <w:rPr>
          <w:rStyle w:val="Hyperlink"/>
          <w:lang w:val="fr"/>
        </w:rPr>
        <w:t>www.vitaminb.ch</w:t>
      </w:r>
    </w:hyperlink>
    <w:r>
      <w:rPr>
        <w:lang w:val="fr"/>
      </w:rPr>
      <w:t xml:space="preserve"> ׀ mise à jour </w:t>
    </w:r>
    <w:r w:rsidR="00EC05E6">
      <w:rPr>
        <w:lang w:val="fr"/>
      </w:rPr>
      <w:t>octobre</w:t>
    </w:r>
    <w:r>
      <w:rPr>
        <w:lang w:val="fr"/>
      </w:rPr>
      <w:t> 2023</w:t>
    </w:r>
    <w:r>
      <w:rPr>
        <w:lang w:val="fr"/>
      </w:rPr>
      <w:tab/>
    </w:r>
    <w:r w:rsidRPr="00010DB6">
      <w:fldChar w:fldCharType="begin"/>
    </w:r>
    <w:r w:rsidRPr="005C128A">
      <w:rPr>
        <w:lang w:val="fr"/>
      </w:rPr>
      <w:instrText>PAGE</w:instrText>
    </w:r>
    <w:r w:rsidRPr="00010DB6">
      <w:fldChar w:fldCharType="separate"/>
    </w:r>
    <w:r w:rsidR="0090089D">
      <w:rPr>
        <w:noProof/>
        <w:lang w:val="fr"/>
      </w:rPr>
      <w:t>1</w:t>
    </w:r>
    <w:r w:rsidRPr="00010DB6">
      <w:fldChar w:fldCharType="end"/>
    </w:r>
    <w:r>
      <w:rPr>
        <w:lang w:val="fr"/>
      </w:rPr>
      <w:t>/</w:t>
    </w:r>
    <w:r w:rsidRPr="00010DB6">
      <w:fldChar w:fldCharType="begin"/>
    </w:r>
    <w:r w:rsidRPr="005C128A">
      <w:rPr>
        <w:lang w:val="fr"/>
      </w:rPr>
      <w:instrText>NUMPAGES</w:instrText>
    </w:r>
    <w:r w:rsidRPr="00010DB6">
      <w:fldChar w:fldCharType="separate"/>
    </w:r>
    <w:r w:rsidR="0090089D">
      <w:rPr>
        <w:noProof/>
        <w:lang w:val="fr"/>
      </w:rPr>
      <w:t>8</w:t>
    </w:r>
    <w:r w:rsidRPr="00010D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B03BD" w14:textId="77777777" w:rsidR="00401C35" w:rsidRDefault="00401C35" w:rsidP="00262CD4">
      <w:pPr>
        <w:spacing w:before="0" w:after="0"/>
      </w:pPr>
      <w:r>
        <w:separator/>
      </w:r>
    </w:p>
  </w:footnote>
  <w:footnote w:type="continuationSeparator" w:id="0">
    <w:p w14:paraId="51EC064B" w14:textId="77777777" w:rsidR="00401C35" w:rsidRDefault="00401C35" w:rsidP="00262C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D145" w14:textId="77777777" w:rsidR="00E72C3C" w:rsidRDefault="00E72C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7FBC" w14:textId="7BAC7284" w:rsidR="00AA1F40" w:rsidRDefault="00EC05E6" w:rsidP="00262CD4">
    <w:pPr>
      <w:pStyle w:val="Kopfzeile"/>
      <w:jc w:val="right"/>
    </w:pPr>
    <w:r>
      <w:rPr>
        <w:noProof/>
        <w:lang w:val="de-DE" w:eastAsia="de-DE"/>
      </w:rPr>
      <w:drawing>
        <wp:inline distT="0" distB="0" distL="0" distR="0" wp14:anchorId="21B2245F" wp14:editId="4A2A1213">
          <wp:extent cx="1247775" cy="904875"/>
          <wp:effectExtent l="0" t="0" r="9525" b="9525"/>
          <wp:docPr id="1801175300" name="Grafik 1801175300" descr="cid:501FC333-08CD-4EB0-8EBA-EEFAC9DD1BCF@ZyXEL-USG"/>
          <wp:cNvGraphicFramePr/>
          <a:graphic xmlns:a="http://schemas.openxmlformats.org/drawingml/2006/main">
            <a:graphicData uri="http://schemas.openxmlformats.org/drawingml/2006/picture">
              <pic:pic xmlns:pic="http://schemas.openxmlformats.org/drawingml/2006/picture">
                <pic:nvPicPr>
                  <pic:cNvPr id="6" name="Grafik 6" descr="cid:501FC333-08CD-4EB0-8EBA-EEFAC9DD1BCF@ZyXEL-USG"/>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47775" cy="904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C81F" w14:textId="03D418D1" w:rsidR="00AA1F40" w:rsidRDefault="00EC05E6" w:rsidP="00262CD4">
    <w:pPr>
      <w:pStyle w:val="Kopfzeile"/>
      <w:jc w:val="right"/>
    </w:pPr>
    <w:r>
      <w:rPr>
        <w:noProof/>
        <w:lang w:val="de-DE" w:eastAsia="de-DE"/>
      </w:rPr>
      <w:drawing>
        <wp:inline distT="0" distB="0" distL="0" distR="0" wp14:anchorId="7AC8CB2F" wp14:editId="0427D24C">
          <wp:extent cx="1247775" cy="904875"/>
          <wp:effectExtent l="0" t="0" r="9525" b="9525"/>
          <wp:docPr id="6" name="Grafik 6" descr="cid:501FC333-08CD-4EB0-8EBA-EEFAC9DD1BCF@ZyXEL-USG"/>
          <wp:cNvGraphicFramePr/>
          <a:graphic xmlns:a="http://schemas.openxmlformats.org/drawingml/2006/main">
            <a:graphicData uri="http://schemas.openxmlformats.org/drawingml/2006/picture">
              <pic:pic xmlns:pic="http://schemas.openxmlformats.org/drawingml/2006/picture">
                <pic:nvPicPr>
                  <pic:cNvPr id="6" name="Grafik 6" descr="cid:501FC333-08CD-4EB0-8EBA-EEFAC9DD1BCF@ZyXEL-USG"/>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4777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5E8B90E"/>
    <w:lvl w:ilvl="0">
      <w:numFmt w:val="decimal"/>
      <w:lvlText w:val="*"/>
      <w:lvlJc w:val="left"/>
    </w:lvl>
  </w:abstractNum>
  <w:abstractNum w:abstractNumId="1" w15:restartNumberingAfterBreak="0">
    <w:nsid w:val="018A2B0E"/>
    <w:multiLevelType w:val="hybridMultilevel"/>
    <w:tmpl w:val="7A9E65FC"/>
    <w:lvl w:ilvl="0" w:tplc="00010407">
      <w:start w:val="1"/>
      <w:numFmt w:val="bullet"/>
      <w:lvlText w:val="o"/>
      <w:lvlJc w:val="left"/>
      <w:pPr>
        <w:tabs>
          <w:tab w:val="num" w:pos="360"/>
        </w:tabs>
        <w:ind w:left="360" w:hanging="360"/>
      </w:pPr>
      <w:rPr>
        <w:rFonts w:ascii="Courier New" w:hAnsi="Courier New"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2D69FA"/>
    <w:multiLevelType w:val="hybridMultilevel"/>
    <w:tmpl w:val="BCBE77EE"/>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84E0E9C"/>
    <w:multiLevelType w:val="hybridMultilevel"/>
    <w:tmpl w:val="4F12D30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0B1AB1"/>
    <w:multiLevelType w:val="hybridMultilevel"/>
    <w:tmpl w:val="65C0CE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C827F6"/>
    <w:multiLevelType w:val="hybridMultilevel"/>
    <w:tmpl w:val="6BA86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1422E5"/>
    <w:multiLevelType w:val="hybridMultilevel"/>
    <w:tmpl w:val="BE78A328"/>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045841"/>
    <w:multiLevelType w:val="hybridMultilevel"/>
    <w:tmpl w:val="D952C980"/>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B6B292E"/>
    <w:multiLevelType w:val="multilevel"/>
    <w:tmpl w:val="61BABB7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F753C9F"/>
    <w:multiLevelType w:val="hybridMultilevel"/>
    <w:tmpl w:val="BC7EE1DE"/>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7C17289"/>
    <w:multiLevelType w:val="hybridMultilevel"/>
    <w:tmpl w:val="A68A91BE"/>
    <w:lvl w:ilvl="0" w:tplc="2FCAA8A0">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D9472A"/>
    <w:multiLevelType w:val="hybridMultilevel"/>
    <w:tmpl w:val="B0821FF6"/>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902AD5"/>
    <w:multiLevelType w:val="hybridMultilevel"/>
    <w:tmpl w:val="E09A19A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5A0F74"/>
    <w:multiLevelType w:val="hybridMultilevel"/>
    <w:tmpl w:val="4FF60BB2"/>
    <w:lvl w:ilvl="0" w:tplc="55E49D52">
      <w:start w:val="1"/>
      <w:numFmt w:val="decimal"/>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BA96A84A">
      <w:numFmt w:val="bullet"/>
      <w:lvlText w:val="-"/>
      <w:lvlJc w:val="left"/>
      <w:pPr>
        <w:tabs>
          <w:tab w:val="num" w:pos="700"/>
        </w:tabs>
        <w:ind w:left="680" w:hanging="34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B5E0DCE"/>
    <w:multiLevelType w:val="hybridMultilevel"/>
    <w:tmpl w:val="7FBE089A"/>
    <w:lvl w:ilvl="0" w:tplc="08070017">
      <w:start w:val="1"/>
      <w:numFmt w:val="lowerLetter"/>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5" w15:restartNumberingAfterBreak="0">
    <w:nsid w:val="4D852498"/>
    <w:multiLevelType w:val="hybridMultilevel"/>
    <w:tmpl w:val="2556C6E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961B86"/>
    <w:multiLevelType w:val="hybridMultilevel"/>
    <w:tmpl w:val="399463D8"/>
    <w:lvl w:ilvl="0" w:tplc="0807000F">
      <w:start w:val="1"/>
      <w:numFmt w:val="decimal"/>
      <w:lvlText w:val="%1."/>
      <w:lvlJc w:val="left"/>
      <w:pPr>
        <w:tabs>
          <w:tab w:val="num" w:pos="360"/>
        </w:tabs>
        <w:ind w:left="360" w:hanging="360"/>
      </w:pPr>
      <w:rPr>
        <w:rFont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7B418E"/>
    <w:multiLevelType w:val="hybridMultilevel"/>
    <w:tmpl w:val="49464FE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94593F"/>
    <w:multiLevelType w:val="hybridMultilevel"/>
    <w:tmpl w:val="2CAC48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EB927D8"/>
    <w:multiLevelType w:val="hybridMultilevel"/>
    <w:tmpl w:val="8530E9F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5F9641C0"/>
    <w:multiLevelType w:val="hybridMultilevel"/>
    <w:tmpl w:val="3B08EDF8"/>
    <w:lvl w:ilvl="0" w:tplc="1AF4624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1B77C44"/>
    <w:multiLevelType w:val="hybridMultilevel"/>
    <w:tmpl w:val="18164DF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292F37"/>
    <w:multiLevelType w:val="hybridMultilevel"/>
    <w:tmpl w:val="FE82766A"/>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D079BC"/>
    <w:multiLevelType w:val="hybridMultilevel"/>
    <w:tmpl w:val="EE549F4C"/>
    <w:lvl w:ilvl="0" w:tplc="00010407">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F43AF3"/>
    <w:multiLevelType w:val="hybridMultilevel"/>
    <w:tmpl w:val="98625FE2"/>
    <w:lvl w:ilvl="0" w:tplc="C6506F8C">
      <w:start w:val="1"/>
      <w:numFmt w:val="lowerLetter"/>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C4F5BD7"/>
    <w:multiLevelType w:val="hybridMultilevel"/>
    <w:tmpl w:val="25C68E9C"/>
    <w:lvl w:ilvl="0" w:tplc="1AF46242">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DAD55DF"/>
    <w:multiLevelType w:val="hybridMultilevel"/>
    <w:tmpl w:val="057CCDA6"/>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1550969"/>
    <w:multiLevelType w:val="hybridMultilevel"/>
    <w:tmpl w:val="56F2166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B138B3"/>
    <w:multiLevelType w:val="hybridMultilevel"/>
    <w:tmpl w:val="C9D6A42C"/>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4F5267"/>
    <w:multiLevelType w:val="hybridMultilevel"/>
    <w:tmpl w:val="148C8DC8"/>
    <w:lvl w:ilvl="0" w:tplc="1AF46242">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7B8B5195"/>
    <w:multiLevelType w:val="hybridMultilevel"/>
    <w:tmpl w:val="9DC4F46C"/>
    <w:lvl w:ilvl="0" w:tplc="55E49D52">
      <w:start w:val="1"/>
      <w:numFmt w:val="decimal"/>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E6A61DE2">
      <w:numFmt w:val="bullet"/>
      <w:lvlText w:val="-"/>
      <w:lvlJc w:val="left"/>
      <w:pPr>
        <w:tabs>
          <w:tab w:val="num" w:pos="2340"/>
        </w:tabs>
        <w:ind w:left="2340" w:hanging="36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81781324">
    <w:abstractNumId w:val="1"/>
  </w:num>
  <w:num w:numId="2" w16cid:durableId="161120195">
    <w:abstractNumId w:val="22"/>
  </w:num>
  <w:num w:numId="3" w16cid:durableId="540558312">
    <w:abstractNumId w:val="3"/>
  </w:num>
  <w:num w:numId="4" w16cid:durableId="1343554914">
    <w:abstractNumId w:val="27"/>
  </w:num>
  <w:num w:numId="5" w16cid:durableId="1887451978">
    <w:abstractNumId w:val="6"/>
  </w:num>
  <w:num w:numId="6" w16cid:durableId="206987248">
    <w:abstractNumId w:val="23"/>
  </w:num>
  <w:num w:numId="7" w16cid:durableId="608052036">
    <w:abstractNumId w:val="11"/>
  </w:num>
  <w:num w:numId="8" w16cid:durableId="1808669125">
    <w:abstractNumId w:val="21"/>
  </w:num>
  <w:num w:numId="9" w16cid:durableId="411053503">
    <w:abstractNumId w:val="17"/>
  </w:num>
  <w:num w:numId="10" w16cid:durableId="815076248">
    <w:abstractNumId w:val="28"/>
  </w:num>
  <w:num w:numId="11" w16cid:durableId="1740328528">
    <w:abstractNumId w:val="12"/>
  </w:num>
  <w:num w:numId="12" w16cid:durableId="523522051">
    <w:abstractNumId w:val="15"/>
  </w:num>
  <w:num w:numId="13" w16cid:durableId="2084981229">
    <w:abstractNumId w:val="10"/>
  </w:num>
  <w:num w:numId="14" w16cid:durableId="225069287">
    <w:abstractNumId w:val="7"/>
  </w:num>
  <w:num w:numId="15" w16cid:durableId="1819683072">
    <w:abstractNumId w:val="16"/>
  </w:num>
  <w:num w:numId="16" w16cid:durableId="1079139441">
    <w:abstractNumId w:val="8"/>
  </w:num>
  <w:num w:numId="17" w16cid:durableId="2027050892">
    <w:abstractNumId w:val="2"/>
  </w:num>
  <w:num w:numId="18" w16cid:durableId="587466317">
    <w:abstractNumId w:val="9"/>
  </w:num>
  <w:num w:numId="19" w16cid:durableId="18260486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510947242">
    <w:abstractNumId w:val="19"/>
  </w:num>
  <w:num w:numId="21" w16cid:durableId="364839815">
    <w:abstractNumId w:val="5"/>
  </w:num>
  <w:num w:numId="22" w16cid:durableId="1086801573">
    <w:abstractNumId w:val="26"/>
  </w:num>
  <w:num w:numId="23" w16cid:durableId="1686856824">
    <w:abstractNumId w:val="29"/>
  </w:num>
  <w:num w:numId="24" w16cid:durableId="675811227">
    <w:abstractNumId w:val="4"/>
  </w:num>
  <w:num w:numId="25" w16cid:durableId="2048724241">
    <w:abstractNumId w:val="20"/>
  </w:num>
  <w:num w:numId="26" w16cid:durableId="573274458">
    <w:abstractNumId w:val="18"/>
  </w:num>
  <w:num w:numId="27" w16cid:durableId="1105349672">
    <w:abstractNumId w:val="25"/>
  </w:num>
  <w:num w:numId="28" w16cid:durableId="753359584">
    <w:abstractNumId w:val="30"/>
  </w:num>
  <w:num w:numId="29" w16cid:durableId="2098205189">
    <w:abstractNumId w:val="13"/>
  </w:num>
  <w:num w:numId="30" w16cid:durableId="1424455921">
    <w:abstractNumId w:val="24"/>
  </w:num>
  <w:num w:numId="31" w16cid:durableId="1056053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FD"/>
    <w:rsid w:val="00000E75"/>
    <w:rsid w:val="000074FA"/>
    <w:rsid w:val="0003152E"/>
    <w:rsid w:val="00035E63"/>
    <w:rsid w:val="0006460E"/>
    <w:rsid w:val="00065DEE"/>
    <w:rsid w:val="000939F1"/>
    <w:rsid w:val="00095374"/>
    <w:rsid w:val="000D56C1"/>
    <w:rsid w:val="000D7947"/>
    <w:rsid w:val="000E14F1"/>
    <w:rsid w:val="000E2933"/>
    <w:rsid w:val="0010777C"/>
    <w:rsid w:val="00124E65"/>
    <w:rsid w:val="00126D07"/>
    <w:rsid w:val="00134349"/>
    <w:rsid w:val="00142F3A"/>
    <w:rsid w:val="001613F8"/>
    <w:rsid w:val="00166337"/>
    <w:rsid w:val="00174F40"/>
    <w:rsid w:val="001845E7"/>
    <w:rsid w:val="001C1C2F"/>
    <w:rsid w:val="001C7063"/>
    <w:rsid w:val="001E3E75"/>
    <w:rsid w:val="002072FA"/>
    <w:rsid w:val="00214E9C"/>
    <w:rsid w:val="0021781F"/>
    <w:rsid w:val="00234FB0"/>
    <w:rsid w:val="00246CB5"/>
    <w:rsid w:val="00253184"/>
    <w:rsid w:val="00262CD4"/>
    <w:rsid w:val="0027089B"/>
    <w:rsid w:val="00276748"/>
    <w:rsid w:val="00283600"/>
    <w:rsid w:val="002C6363"/>
    <w:rsid w:val="002E354E"/>
    <w:rsid w:val="00314317"/>
    <w:rsid w:val="003235F3"/>
    <w:rsid w:val="00324076"/>
    <w:rsid w:val="00336F30"/>
    <w:rsid w:val="003471AE"/>
    <w:rsid w:val="00354E45"/>
    <w:rsid w:val="003573FF"/>
    <w:rsid w:val="00383405"/>
    <w:rsid w:val="003A5A2C"/>
    <w:rsid w:val="003B3A7E"/>
    <w:rsid w:val="00401C35"/>
    <w:rsid w:val="00415452"/>
    <w:rsid w:val="0045743A"/>
    <w:rsid w:val="00481F76"/>
    <w:rsid w:val="00490109"/>
    <w:rsid w:val="0049747A"/>
    <w:rsid w:val="004C1ABB"/>
    <w:rsid w:val="004C526A"/>
    <w:rsid w:val="004D3EE4"/>
    <w:rsid w:val="004F182C"/>
    <w:rsid w:val="004F6375"/>
    <w:rsid w:val="00522912"/>
    <w:rsid w:val="00541443"/>
    <w:rsid w:val="00564170"/>
    <w:rsid w:val="00573DD4"/>
    <w:rsid w:val="005902BD"/>
    <w:rsid w:val="005A2FF2"/>
    <w:rsid w:val="005C128A"/>
    <w:rsid w:val="005D2CBC"/>
    <w:rsid w:val="005D52FF"/>
    <w:rsid w:val="005E0C1C"/>
    <w:rsid w:val="005F2ECE"/>
    <w:rsid w:val="00602730"/>
    <w:rsid w:val="00603DD9"/>
    <w:rsid w:val="00610420"/>
    <w:rsid w:val="00613D91"/>
    <w:rsid w:val="0062760B"/>
    <w:rsid w:val="006608A8"/>
    <w:rsid w:val="00675612"/>
    <w:rsid w:val="006A3EC9"/>
    <w:rsid w:val="006C1E56"/>
    <w:rsid w:val="006D0B71"/>
    <w:rsid w:val="006D1A42"/>
    <w:rsid w:val="006D6197"/>
    <w:rsid w:val="00714D78"/>
    <w:rsid w:val="007225A1"/>
    <w:rsid w:val="007407F9"/>
    <w:rsid w:val="007412BF"/>
    <w:rsid w:val="00746653"/>
    <w:rsid w:val="007517A8"/>
    <w:rsid w:val="007642E2"/>
    <w:rsid w:val="00766443"/>
    <w:rsid w:val="00777773"/>
    <w:rsid w:val="00780961"/>
    <w:rsid w:val="0079677A"/>
    <w:rsid w:val="007A1714"/>
    <w:rsid w:val="007B7485"/>
    <w:rsid w:val="007C04D9"/>
    <w:rsid w:val="007D3FA8"/>
    <w:rsid w:val="007F3DF7"/>
    <w:rsid w:val="0081795F"/>
    <w:rsid w:val="00830D88"/>
    <w:rsid w:val="008338A4"/>
    <w:rsid w:val="00833A6A"/>
    <w:rsid w:val="00837DCA"/>
    <w:rsid w:val="0085236B"/>
    <w:rsid w:val="00856632"/>
    <w:rsid w:val="00860127"/>
    <w:rsid w:val="008661A0"/>
    <w:rsid w:val="00867639"/>
    <w:rsid w:val="00871037"/>
    <w:rsid w:val="008A6491"/>
    <w:rsid w:val="008B4E25"/>
    <w:rsid w:val="008E3DD6"/>
    <w:rsid w:val="008E7DE5"/>
    <w:rsid w:val="008F587D"/>
    <w:rsid w:val="0090014A"/>
    <w:rsid w:val="0090089D"/>
    <w:rsid w:val="00900BD0"/>
    <w:rsid w:val="00904630"/>
    <w:rsid w:val="009136B7"/>
    <w:rsid w:val="0092229D"/>
    <w:rsid w:val="00927C35"/>
    <w:rsid w:val="009478AA"/>
    <w:rsid w:val="0097395B"/>
    <w:rsid w:val="009748A9"/>
    <w:rsid w:val="00981D9E"/>
    <w:rsid w:val="00987366"/>
    <w:rsid w:val="009B2B1D"/>
    <w:rsid w:val="009B7EFD"/>
    <w:rsid w:val="009C3CF6"/>
    <w:rsid w:val="009F0808"/>
    <w:rsid w:val="00A07F0D"/>
    <w:rsid w:val="00A11D4C"/>
    <w:rsid w:val="00A13275"/>
    <w:rsid w:val="00A16229"/>
    <w:rsid w:val="00A32BC9"/>
    <w:rsid w:val="00A43EEA"/>
    <w:rsid w:val="00A64021"/>
    <w:rsid w:val="00A71B4B"/>
    <w:rsid w:val="00AA1F40"/>
    <w:rsid w:val="00AB1258"/>
    <w:rsid w:val="00AC6E42"/>
    <w:rsid w:val="00AD5245"/>
    <w:rsid w:val="00B14192"/>
    <w:rsid w:val="00B213B7"/>
    <w:rsid w:val="00B23EE4"/>
    <w:rsid w:val="00B25578"/>
    <w:rsid w:val="00B45ECE"/>
    <w:rsid w:val="00B468A7"/>
    <w:rsid w:val="00B641FE"/>
    <w:rsid w:val="00B7095F"/>
    <w:rsid w:val="00B85465"/>
    <w:rsid w:val="00B901D0"/>
    <w:rsid w:val="00BB49E5"/>
    <w:rsid w:val="00BE10F1"/>
    <w:rsid w:val="00BE1F70"/>
    <w:rsid w:val="00C03888"/>
    <w:rsid w:val="00C1309A"/>
    <w:rsid w:val="00C17202"/>
    <w:rsid w:val="00C20495"/>
    <w:rsid w:val="00C659C1"/>
    <w:rsid w:val="00C75BD7"/>
    <w:rsid w:val="00CC3DB7"/>
    <w:rsid w:val="00CD0D23"/>
    <w:rsid w:val="00CD754E"/>
    <w:rsid w:val="00CE70C2"/>
    <w:rsid w:val="00CF469A"/>
    <w:rsid w:val="00D34C85"/>
    <w:rsid w:val="00D506FD"/>
    <w:rsid w:val="00D51874"/>
    <w:rsid w:val="00D55CD9"/>
    <w:rsid w:val="00DA53DA"/>
    <w:rsid w:val="00DB0699"/>
    <w:rsid w:val="00DB4280"/>
    <w:rsid w:val="00DD2CE3"/>
    <w:rsid w:val="00DE1751"/>
    <w:rsid w:val="00DE291A"/>
    <w:rsid w:val="00DE662C"/>
    <w:rsid w:val="00E033A2"/>
    <w:rsid w:val="00E37AE0"/>
    <w:rsid w:val="00E533D3"/>
    <w:rsid w:val="00E56D00"/>
    <w:rsid w:val="00E643BD"/>
    <w:rsid w:val="00E72C3C"/>
    <w:rsid w:val="00EA1C73"/>
    <w:rsid w:val="00EB34D6"/>
    <w:rsid w:val="00EC05E6"/>
    <w:rsid w:val="00EC1173"/>
    <w:rsid w:val="00EC187E"/>
    <w:rsid w:val="00EE00DB"/>
    <w:rsid w:val="00EE4FB2"/>
    <w:rsid w:val="00EF040F"/>
    <w:rsid w:val="00F0271A"/>
    <w:rsid w:val="00F040B4"/>
    <w:rsid w:val="00F124CD"/>
    <w:rsid w:val="00F13E0B"/>
    <w:rsid w:val="00F42650"/>
    <w:rsid w:val="00F44E16"/>
    <w:rsid w:val="00F45CB9"/>
    <w:rsid w:val="00F5578E"/>
    <w:rsid w:val="00F569F6"/>
    <w:rsid w:val="00F577C7"/>
    <w:rsid w:val="00F802AD"/>
    <w:rsid w:val="00F831DF"/>
    <w:rsid w:val="00F91FE2"/>
    <w:rsid w:val="00FC65F9"/>
    <w:rsid w:val="00FD4097"/>
    <w:rsid w:val="00FF3BE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904906"/>
  <w15:docId w15:val="{6FA1DC35-6813-AE48-BF98-49306B28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34D"/>
    <w:pPr>
      <w:spacing w:before="60" w:after="60"/>
      <w:jc w:val="both"/>
    </w:pPr>
    <w:rPr>
      <w:rFonts w:ascii="Arial" w:hAnsi="Arial"/>
      <w:szCs w:val="22"/>
      <w:lang w:eastAsia="en-US"/>
    </w:rPr>
  </w:style>
  <w:style w:type="paragraph" w:styleId="berschrift1">
    <w:name w:val="heading 1"/>
    <w:basedOn w:val="Standard"/>
    <w:next w:val="Standard"/>
    <w:link w:val="berschrift1Zchn"/>
    <w:uiPriority w:val="9"/>
    <w:qFormat/>
    <w:rsid w:val="00010DB6"/>
    <w:pPr>
      <w:keepNext/>
      <w:keepLines/>
      <w:spacing w:before="360" w:after="480"/>
      <w:outlineLvl w:val="0"/>
    </w:pPr>
    <w:rPr>
      <w:rFonts w:eastAsia="Times New Roman"/>
      <w:b/>
      <w:bCs/>
      <w:sz w:val="32"/>
      <w:szCs w:val="28"/>
      <w:lang w:val="x-none"/>
    </w:rPr>
  </w:style>
  <w:style w:type="paragraph" w:styleId="berschrift2">
    <w:name w:val="heading 2"/>
    <w:basedOn w:val="Standard"/>
    <w:next w:val="Standard"/>
    <w:link w:val="berschrift2Zchn"/>
    <w:uiPriority w:val="9"/>
    <w:qFormat/>
    <w:rsid w:val="00010DB6"/>
    <w:pPr>
      <w:keepNext/>
      <w:keepLines/>
      <w:spacing w:before="480" w:after="240"/>
      <w:outlineLvl w:val="1"/>
    </w:pPr>
    <w:rPr>
      <w:rFonts w:eastAsia="Times New Roman"/>
      <w:b/>
      <w:bCs/>
      <w:sz w:val="24"/>
      <w:szCs w:val="26"/>
      <w:lang w:val="x-none"/>
    </w:rPr>
  </w:style>
  <w:style w:type="paragraph" w:styleId="berschrift3">
    <w:name w:val="heading 3"/>
    <w:basedOn w:val="Standard"/>
    <w:next w:val="Standard"/>
    <w:link w:val="berschrift3Zchn"/>
    <w:uiPriority w:val="9"/>
    <w:qFormat/>
    <w:rsid w:val="00BE5E0A"/>
    <w:pPr>
      <w:keepNext/>
      <w:keepLines/>
      <w:spacing w:before="120" w:after="120"/>
      <w:outlineLvl w:val="2"/>
    </w:pPr>
    <w:rPr>
      <w:rFonts w:eastAsia="Times New Roman"/>
      <w:b/>
      <w:bCs/>
      <w:color w:val="1F497D"/>
      <w:szCs w:val="20"/>
      <w:lang w:val="x-none" w:eastAsia="x-none"/>
    </w:rPr>
  </w:style>
  <w:style w:type="paragraph" w:styleId="berschrift4">
    <w:name w:val="heading 4"/>
    <w:basedOn w:val="Standard"/>
    <w:next w:val="Standard"/>
    <w:link w:val="berschrift4Zchn"/>
    <w:uiPriority w:val="9"/>
    <w:qFormat/>
    <w:rsid w:val="00846264"/>
    <w:pPr>
      <w:keepNext/>
      <w:spacing w:before="240"/>
      <w:outlineLvl w:val="3"/>
    </w:pPr>
    <w:rPr>
      <w:rFonts w:ascii="Calibri" w:eastAsia="Times New Roman" w:hAnsi="Calibri"/>
      <w:b/>
      <w:bCs/>
      <w:sz w:val="28"/>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10DB6"/>
    <w:rPr>
      <w:rFonts w:ascii="Arial" w:eastAsia="Times New Roman" w:hAnsi="Arial"/>
      <w:b/>
      <w:bCs/>
      <w:sz w:val="32"/>
      <w:szCs w:val="28"/>
      <w:lang w:eastAsia="en-US"/>
    </w:rPr>
  </w:style>
  <w:style w:type="character" w:customStyle="1" w:styleId="berschrift2Zchn">
    <w:name w:val="Überschrift 2 Zchn"/>
    <w:link w:val="berschrift2"/>
    <w:uiPriority w:val="9"/>
    <w:rsid w:val="00010DB6"/>
    <w:rPr>
      <w:rFonts w:ascii="Arial" w:eastAsia="Times New Roman" w:hAnsi="Arial"/>
      <w:b/>
      <w:bCs/>
      <w:sz w:val="24"/>
      <w:szCs w:val="26"/>
      <w:lang w:eastAsia="en-US"/>
    </w:rPr>
  </w:style>
  <w:style w:type="character" w:customStyle="1" w:styleId="berschrift3Zchn">
    <w:name w:val="Überschrift 3 Zchn"/>
    <w:link w:val="berschrift3"/>
    <w:uiPriority w:val="9"/>
    <w:rsid w:val="00BE5E0A"/>
    <w:rPr>
      <w:rFonts w:ascii="Arial" w:eastAsia="Times New Roman" w:hAnsi="Arial" w:cs="Times New Roman"/>
      <w:b/>
      <w:bCs/>
      <w:color w:val="1F497D"/>
      <w:sz w:val="20"/>
    </w:rPr>
  </w:style>
  <w:style w:type="paragraph" w:customStyle="1" w:styleId="txttitel1">
    <w:name w:val="txttitel1"/>
    <w:basedOn w:val="Standard"/>
    <w:rsid w:val="009B7EFD"/>
    <w:pPr>
      <w:spacing w:before="100" w:beforeAutospacing="1" w:after="100" w:afterAutospacing="1"/>
    </w:pPr>
    <w:rPr>
      <w:rFonts w:ascii="Trebuchet MS" w:eastAsia="Times New Roman" w:hAnsi="Trebuchet MS"/>
      <w:b/>
      <w:bCs/>
      <w:color w:val="D40139"/>
      <w:spacing w:val="36"/>
      <w:sz w:val="21"/>
      <w:szCs w:val="21"/>
      <w:lang w:eastAsia="de-CH"/>
    </w:rPr>
  </w:style>
  <w:style w:type="character" w:styleId="Hyperlink">
    <w:name w:val="Hyperlink"/>
    <w:uiPriority w:val="99"/>
    <w:unhideWhenUsed/>
    <w:rsid w:val="00576D42"/>
    <w:rPr>
      <w:strike w:val="0"/>
      <w:dstrike w:val="0"/>
      <w:color w:val="447700"/>
      <w:u w:val="none"/>
      <w:effect w:val="none"/>
    </w:rPr>
  </w:style>
  <w:style w:type="paragraph" w:styleId="StandardWeb">
    <w:name w:val="Normal (Web)"/>
    <w:basedOn w:val="Standard"/>
    <w:uiPriority w:val="99"/>
    <w:unhideWhenUsed/>
    <w:rsid w:val="00576D42"/>
    <w:pPr>
      <w:spacing w:before="100" w:beforeAutospacing="1" w:after="100" w:afterAutospacing="1"/>
    </w:pPr>
    <w:rPr>
      <w:rFonts w:ascii="Trebuchet MS" w:eastAsia="Times New Roman" w:hAnsi="Trebuchet MS"/>
      <w:color w:val="000000"/>
      <w:sz w:val="18"/>
      <w:szCs w:val="18"/>
      <w:lang w:eastAsia="de-CH"/>
    </w:rPr>
  </w:style>
  <w:style w:type="character" w:customStyle="1" w:styleId="tabkopf1">
    <w:name w:val="tabkopf1"/>
    <w:rsid w:val="00576D42"/>
    <w:rPr>
      <w:rFonts w:ascii="Trebuchet MS" w:hAnsi="Trebuchet MS" w:hint="default"/>
      <w:b/>
      <w:bCs/>
      <w:i w:val="0"/>
      <w:iCs w:val="0"/>
      <w:color w:val="D40139"/>
      <w:spacing w:val="36"/>
      <w:sz w:val="18"/>
      <w:szCs w:val="18"/>
    </w:rPr>
  </w:style>
  <w:style w:type="character" w:customStyle="1" w:styleId="txtes1">
    <w:name w:val="txtes1"/>
    <w:rsid w:val="00576D42"/>
    <w:rPr>
      <w:rFonts w:ascii="Trebuchet MS" w:hAnsi="Trebuchet MS" w:hint="default"/>
      <w:b/>
      <w:bCs/>
      <w:spacing w:val="36"/>
      <w:sz w:val="18"/>
      <w:szCs w:val="18"/>
    </w:rPr>
  </w:style>
  <w:style w:type="character" w:styleId="Fett">
    <w:name w:val="Strong"/>
    <w:uiPriority w:val="22"/>
    <w:qFormat/>
    <w:rsid w:val="00576D42"/>
    <w:rPr>
      <w:b/>
      <w:bCs/>
    </w:rPr>
  </w:style>
  <w:style w:type="paragraph" w:styleId="Sprechblasentext">
    <w:name w:val="Balloon Text"/>
    <w:basedOn w:val="Standard"/>
    <w:link w:val="SprechblasentextZchn"/>
    <w:uiPriority w:val="99"/>
    <w:semiHidden/>
    <w:unhideWhenUsed/>
    <w:rsid w:val="00576D42"/>
    <w:pPr>
      <w:spacing w:before="0" w:after="0"/>
    </w:pPr>
    <w:rPr>
      <w:rFonts w:ascii="Tahoma" w:hAnsi="Tahoma"/>
      <w:sz w:val="16"/>
      <w:szCs w:val="16"/>
      <w:lang w:val="x-none" w:eastAsia="x-none"/>
    </w:rPr>
  </w:style>
  <w:style w:type="character" w:customStyle="1" w:styleId="SprechblasentextZchn">
    <w:name w:val="Sprechblasentext Zchn"/>
    <w:link w:val="Sprechblasentext"/>
    <w:uiPriority w:val="99"/>
    <w:semiHidden/>
    <w:rsid w:val="00576D42"/>
    <w:rPr>
      <w:rFonts w:ascii="Tahoma" w:hAnsi="Tahoma" w:cs="Tahoma"/>
      <w:sz w:val="16"/>
      <w:szCs w:val="16"/>
    </w:rPr>
  </w:style>
  <w:style w:type="paragraph" w:styleId="Kopfzeile">
    <w:name w:val="header"/>
    <w:basedOn w:val="Standard"/>
    <w:link w:val="KopfzeileZchn"/>
    <w:uiPriority w:val="99"/>
    <w:unhideWhenUsed/>
    <w:rsid w:val="00C16A47"/>
    <w:pPr>
      <w:tabs>
        <w:tab w:val="center" w:pos="4513"/>
        <w:tab w:val="right" w:pos="9026"/>
      </w:tabs>
      <w:spacing w:before="0" w:after="0"/>
    </w:pPr>
    <w:rPr>
      <w:szCs w:val="20"/>
      <w:lang w:val="x-none" w:eastAsia="x-none"/>
    </w:rPr>
  </w:style>
  <w:style w:type="character" w:customStyle="1" w:styleId="KopfzeileZchn">
    <w:name w:val="Kopfzeile Zchn"/>
    <w:link w:val="Kopfzeile"/>
    <w:uiPriority w:val="99"/>
    <w:semiHidden/>
    <w:rsid w:val="00C16A47"/>
    <w:rPr>
      <w:rFonts w:ascii="Arial" w:hAnsi="Arial"/>
      <w:sz w:val="20"/>
    </w:rPr>
  </w:style>
  <w:style w:type="paragraph" w:customStyle="1" w:styleId="Fuzeile1">
    <w:name w:val="Fußzeile1"/>
    <w:basedOn w:val="Standard"/>
    <w:link w:val="FuzeileZchn"/>
    <w:uiPriority w:val="99"/>
    <w:unhideWhenUsed/>
    <w:rsid w:val="00C16A47"/>
    <w:pPr>
      <w:tabs>
        <w:tab w:val="center" w:pos="4513"/>
        <w:tab w:val="right" w:pos="9026"/>
      </w:tabs>
      <w:spacing w:before="0" w:after="0"/>
    </w:pPr>
    <w:rPr>
      <w:szCs w:val="20"/>
      <w:lang w:val="x-none" w:eastAsia="x-none"/>
    </w:rPr>
  </w:style>
  <w:style w:type="character" w:customStyle="1" w:styleId="FuzeileZchn">
    <w:name w:val="Fußzeile Zchn"/>
    <w:link w:val="Fuzeile1"/>
    <w:uiPriority w:val="99"/>
    <w:rsid w:val="00C16A47"/>
    <w:rPr>
      <w:rFonts w:ascii="Arial" w:hAnsi="Arial"/>
      <w:sz w:val="20"/>
    </w:rPr>
  </w:style>
  <w:style w:type="character" w:styleId="Platzhaltertext">
    <w:name w:val="Placeholder Text"/>
    <w:uiPriority w:val="99"/>
    <w:semiHidden/>
    <w:rsid w:val="00CC188B"/>
    <w:rPr>
      <w:color w:val="808080"/>
    </w:rPr>
  </w:style>
  <w:style w:type="character" w:customStyle="1" w:styleId="berschrift4Zchn">
    <w:name w:val="Überschrift 4 Zchn"/>
    <w:link w:val="berschrift4"/>
    <w:uiPriority w:val="9"/>
    <w:rsid w:val="00846264"/>
    <w:rPr>
      <w:rFonts w:ascii="Calibri" w:eastAsia="Times New Roman" w:hAnsi="Calibri" w:cs="Times New Roman"/>
      <w:b/>
      <w:bCs/>
      <w:sz w:val="28"/>
      <w:szCs w:val="28"/>
      <w:lang w:eastAsia="en-US"/>
    </w:rPr>
  </w:style>
  <w:style w:type="paragraph" w:customStyle="1" w:styleId="Autorin">
    <w:name w:val="Autorin"/>
    <w:basedOn w:val="Standard"/>
    <w:qFormat/>
    <w:rsid w:val="00010DB6"/>
    <w:pPr>
      <w:tabs>
        <w:tab w:val="left" w:pos="1134"/>
      </w:tabs>
      <w:spacing w:line="280" w:lineRule="atLeast"/>
    </w:pPr>
    <w:rPr>
      <w:sz w:val="18"/>
      <w:szCs w:val="18"/>
    </w:rPr>
  </w:style>
  <w:style w:type="paragraph" w:styleId="Fuzeile">
    <w:name w:val="footer"/>
    <w:basedOn w:val="Fuzeile1"/>
    <w:qFormat/>
    <w:rsid w:val="00010DB6"/>
    <w:pPr>
      <w:pBdr>
        <w:top w:val="single" w:sz="4" w:space="12" w:color="7F7F7F"/>
      </w:pBdr>
      <w:tabs>
        <w:tab w:val="clear" w:pos="9026"/>
        <w:tab w:val="right" w:pos="9356"/>
      </w:tabs>
    </w:pPr>
    <w:rPr>
      <w:color w:val="595959"/>
      <w:sz w:val="18"/>
      <w:szCs w:val="18"/>
      <w:lang w:val="it-CH"/>
    </w:rPr>
  </w:style>
  <w:style w:type="paragraph" w:customStyle="1" w:styleId="Textkrper21">
    <w:name w:val="Textkörper 21"/>
    <w:basedOn w:val="Standard"/>
    <w:rsid w:val="005D2CBC"/>
    <w:pPr>
      <w:tabs>
        <w:tab w:val="left" w:pos="7371"/>
      </w:tabs>
      <w:overflowPunct w:val="0"/>
      <w:autoSpaceDE w:val="0"/>
      <w:autoSpaceDN w:val="0"/>
      <w:adjustRightInd w:val="0"/>
      <w:spacing w:before="0" w:after="120" w:line="360" w:lineRule="auto"/>
      <w:ind w:right="1134"/>
      <w:jc w:val="left"/>
      <w:textAlignment w:val="baseline"/>
    </w:pPr>
    <w:rPr>
      <w:rFonts w:eastAsia="Times New Roman"/>
      <w:sz w:val="22"/>
      <w:szCs w:val="20"/>
      <w:lang w:eastAsia="de-DE"/>
    </w:rPr>
  </w:style>
  <w:style w:type="table" w:styleId="Tabellenraster">
    <w:name w:val="Table Grid"/>
    <w:basedOn w:val="NormaleTabelle"/>
    <w:uiPriority w:val="59"/>
    <w:rsid w:val="005D2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7412BF"/>
    <w:pPr>
      <w:spacing w:before="0" w:after="0"/>
      <w:jc w:val="center"/>
    </w:pPr>
    <w:rPr>
      <w:rFonts w:ascii="Times New Roman" w:eastAsia="Times New Roman" w:hAnsi="Times New Roman"/>
      <w:b/>
      <w:bCs/>
      <w:sz w:val="28"/>
      <w:szCs w:val="24"/>
      <w:lang w:val="de-DE" w:eastAsia="de-DE"/>
    </w:rPr>
  </w:style>
  <w:style w:type="character" w:customStyle="1" w:styleId="TitelZchn">
    <w:name w:val="Titel Zchn"/>
    <w:link w:val="Titel"/>
    <w:rsid w:val="007412BF"/>
    <w:rPr>
      <w:rFonts w:ascii="Times New Roman" w:eastAsia="Times New Roman" w:hAnsi="Times New Roman"/>
      <w:b/>
      <w:bCs/>
      <w:sz w:val="28"/>
      <w:szCs w:val="24"/>
      <w:lang w:val="de-DE" w:eastAsia="de-DE"/>
    </w:rPr>
  </w:style>
  <w:style w:type="paragraph" w:styleId="Textkrper-Zeileneinzug">
    <w:name w:val="Body Text Indent"/>
    <w:basedOn w:val="Standard"/>
    <w:link w:val="Textkrper-ZeileneinzugZchn"/>
    <w:rsid w:val="007412BF"/>
    <w:pPr>
      <w:spacing w:before="120" w:after="0"/>
      <w:ind w:left="340"/>
    </w:pPr>
    <w:rPr>
      <w:rFonts w:ascii="Times New Roman" w:eastAsia="Times New Roman" w:hAnsi="Times New Roman"/>
      <w:sz w:val="24"/>
      <w:szCs w:val="24"/>
      <w:lang w:val="de-DE" w:eastAsia="de-DE"/>
    </w:rPr>
  </w:style>
  <w:style w:type="character" w:customStyle="1" w:styleId="Textkrper-ZeileneinzugZchn">
    <w:name w:val="Textkörper-Zeileneinzug Zchn"/>
    <w:link w:val="Textkrper-Zeileneinzug"/>
    <w:rsid w:val="007412BF"/>
    <w:rPr>
      <w:rFonts w:ascii="Times New Roman" w:eastAsia="Times New Roman" w:hAnsi="Times New Roman"/>
      <w:sz w:val="24"/>
      <w:szCs w:val="24"/>
      <w:lang w:val="de-DE" w:eastAsia="de-DE"/>
    </w:rPr>
  </w:style>
  <w:style w:type="paragraph" w:styleId="Textkrper-Einzug2">
    <w:name w:val="Body Text Indent 2"/>
    <w:basedOn w:val="Standard"/>
    <w:link w:val="Textkrper-Einzug2Zchn"/>
    <w:rsid w:val="007412BF"/>
    <w:pPr>
      <w:spacing w:before="0" w:after="0"/>
      <w:ind w:left="340"/>
    </w:pPr>
    <w:rPr>
      <w:rFonts w:ascii="Verdana" w:eastAsia="Times New Roman" w:hAnsi="Verdana"/>
      <w:szCs w:val="24"/>
      <w:lang w:val="de-DE" w:eastAsia="de-DE"/>
    </w:rPr>
  </w:style>
  <w:style w:type="character" w:customStyle="1" w:styleId="Textkrper-Einzug2Zchn">
    <w:name w:val="Textkörper-Einzug 2 Zchn"/>
    <w:link w:val="Textkrper-Einzug2"/>
    <w:rsid w:val="007412BF"/>
    <w:rPr>
      <w:rFonts w:ascii="Verdana" w:eastAsia="Times New Roman" w:hAnsi="Verdana"/>
      <w:szCs w:val="24"/>
      <w:lang w:val="de-DE" w:eastAsia="de-DE"/>
    </w:rPr>
  </w:style>
  <w:style w:type="character" w:styleId="Kommentarzeichen">
    <w:name w:val="annotation reference"/>
    <w:basedOn w:val="Absatz-Standardschriftart"/>
    <w:uiPriority w:val="99"/>
    <w:semiHidden/>
    <w:unhideWhenUsed/>
    <w:rsid w:val="005A2FF2"/>
    <w:rPr>
      <w:sz w:val="16"/>
      <w:szCs w:val="16"/>
    </w:rPr>
  </w:style>
  <w:style w:type="paragraph" w:styleId="Kommentartext">
    <w:name w:val="annotation text"/>
    <w:basedOn w:val="Standard"/>
    <w:link w:val="KommentartextZchn"/>
    <w:uiPriority w:val="99"/>
    <w:semiHidden/>
    <w:unhideWhenUsed/>
    <w:rsid w:val="005A2FF2"/>
    <w:rPr>
      <w:szCs w:val="20"/>
    </w:rPr>
  </w:style>
  <w:style w:type="character" w:customStyle="1" w:styleId="KommentartextZchn">
    <w:name w:val="Kommentartext Zchn"/>
    <w:basedOn w:val="Absatz-Standardschriftart"/>
    <w:link w:val="Kommentartext"/>
    <w:uiPriority w:val="99"/>
    <w:semiHidden/>
    <w:rsid w:val="005A2FF2"/>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5A2FF2"/>
    <w:rPr>
      <w:b/>
      <w:bCs/>
    </w:rPr>
  </w:style>
  <w:style w:type="character" w:customStyle="1" w:styleId="KommentarthemaZchn">
    <w:name w:val="Kommentarthema Zchn"/>
    <w:basedOn w:val="KommentartextZchn"/>
    <w:link w:val="Kommentarthema"/>
    <w:uiPriority w:val="99"/>
    <w:semiHidden/>
    <w:rsid w:val="005A2FF2"/>
    <w:rPr>
      <w:rFonts w:ascii="Arial" w:hAnsi="Arial"/>
      <w:b/>
      <w:bCs/>
      <w:lang w:eastAsia="en-US"/>
    </w:rPr>
  </w:style>
  <w:style w:type="paragraph" w:styleId="berarbeitung">
    <w:name w:val="Revision"/>
    <w:hidden/>
    <w:uiPriority w:val="99"/>
    <w:semiHidden/>
    <w:rsid w:val="00830D88"/>
    <w:rPr>
      <w:rFonts w:ascii="Arial" w:hAnsi="Arial"/>
      <w:szCs w:val="22"/>
      <w:lang w:eastAsia="en-US"/>
    </w:rPr>
  </w:style>
  <w:style w:type="character" w:styleId="NichtaufgelsteErwhnung">
    <w:name w:val="Unresolved Mention"/>
    <w:basedOn w:val="Absatz-Standardschriftart"/>
    <w:uiPriority w:val="99"/>
    <w:semiHidden/>
    <w:unhideWhenUsed/>
    <w:rsid w:val="00F1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874026">
      <w:bodyDiv w:val="1"/>
      <w:marLeft w:val="0"/>
      <w:marRight w:val="0"/>
      <w:marTop w:val="0"/>
      <w:marBottom w:val="0"/>
      <w:divBdr>
        <w:top w:val="none" w:sz="0" w:space="0" w:color="auto"/>
        <w:left w:val="none" w:sz="0" w:space="0" w:color="auto"/>
        <w:bottom w:val="none" w:sz="0" w:space="0" w:color="auto"/>
        <w:right w:val="none" w:sz="0" w:space="0" w:color="auto"/>
      </w:divBdr>
    </w:div>
    <w:div w:id="11193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minb.ch/a-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vitaminb.ch/uploads/media/default/1720/AH%20Richtig%20abstimmen.pdf" TargetMode="External"/><Relationship Id="rId4" Type="http://schemas.openxmlformats.org/officeDocument/2006/relationships/settings" Target="settings.xml"/><Relationship Id="rId9" Type="http://schemas.openxmlformats.org/officeDocument/2006/relationships/hyperlink" Target="https://www.vitaminb.ch/vereinswissen/faq/"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501FC333-08CD-4EB0-8EBA-EEFAC9DD1BCF@ZyXEL-US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501FC333-08CD-4EB0-8EBA-EEFAC9DD1BCF@ZyXEL-US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D5E6-95B2-418B-A711-11BD7466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2685</Words>
  <Characters>16920</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MGB</Company>
  <LinksUpToDate>false</LinksUpToDate>
  <CharactersWithSpaces>19566</CharactersWithSpaces>
  <SharedDoc>false</SharedDoc>
  <HLinks>
    <vt:vector size="6" baseType="variant">
      <vt:variant>
        <vt:i4>7798834</vt:i4>
      </vt:variant>
      <vt:variant>
        <vt:i4>0</vt:i4>
      </vt:variant>
      <vt:variant>
        <vt:i4>0</vt:i4>
      </vt:variant>
      <vt:variant>
        <vt:i4>5</vt:i4>
      </vt:variant>
      <vt:variant>
        <vt:lpwstr>http://www.vitaminb.ch/a-z/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Fanni Dahinden</cp:lastModifiedBy>
  <cp:revision>2</cp:revision>
  <cp:lastPrinted>2023-07-21T07:53:00Z</cp:lastPrinted>
  <dcterms:created xsi:type="dcterms:W3CDTF">2023-10-12T11:56:00Z</dcterms:created>
  <dcterms:modified xsi:type="dcterms:W3CDTF">2023-10-12T11:56:00Z</dcterms:modified>
</cp:coreProperties>
</file>